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2A9AEA98" w:rsidR="00045047" w:rsidRPr="005F40D5" w:rsidRDefault="004B16F1" w:rsidP="00045047">
      <w:pPr>
        <w:pStyle w:val="Body"/>
        <w:widowControl w:val="0"/>
        <w:rPr>
          <w:rFonts w:ascii="Gill Sans Nova Light" w:eastAsia="Arial" w:hAnsi="Gill Sans Nova Light" w:cs="Arial"/>
          <w:b/>
          <w:bCs/>
          <w:color w:val="404040"/>
          <w:sz w:val="28"/>
          <w:szCs w:val="28"/>
          <w:u w:color="404040"/>
        </w:rPr>
      </w:pPr>
      <w:r w:rsidRPr="005F40D5">
        <w:rPr>
          <w:rFonts w:ascii="Gill Sans Nova Light" w:hAnsi="Gill Sans Nova Light"/>
          <w:noProof/>
          <w:bdr w:val="none" w:sz="0" w:space="0" w:color="auto"/>
        </w:rPr>
        <mc:AlternateContent>
          <mc:Choice Requires="wps">
            <w:drawing>
              <wp:anchor distT="0" distB="0" distL="114300" distR="114300" simplePos="0" relativeHeight="251659776"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B8198D2" w14:textId="77777777" w:rsidR="00654CE5" w:rsidRDefault="00EC4711"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654CE5">
                              <w:rPr>
                                <w:b/>
                                <w:bCs/>
                                <w:color w:val="9B7821"/>
                                <w:sz w:val="32"/>
                                <w:szCs w:val="32"/>
                                <w:lang w:val="en-US"/>
                              </w:rPr>
                              <w:t>22</w:t>
                            </w:r>
                          </w:p>
                          <w:p w14:paraId="0A040F1E" w14:textId="1B9CDAC6" w:rsidR="001F03F9" w:rsidRDefault="00EC4711" w:rsidP="00C03D90">
                            <w:pPr>
                              <w:jc w:val="right"/>
                              <w:rPr>
                                <w:b/>
                                <w:bCs/>
                                <w:sz w:val="32"/>
                                <w:szCs w:val="32"/>
                                <w:lang w:val="en-US"/>
                              </w:rPr>
                            </w:pPr>
                            <w:r>
                              <w:rPr>
                                <w:b/>
                                <w:bCs/>
                                <w:sz w:val="32"/>
                                <w:szCs w:val="32"/>
                                <w:lang w:val="en-US"/>
                              </w:rPr>
                              <w:br/>
                            </w:r>
                            <w:r w:rsidRPr="002774B9">
                              <w:rPr>
                                <w:b/>
                                <w:bCs/>
                                <w:sz w:val="32"/>
                                <w:szCs w:val="32"/>
                                <w:lang w:val="en-US"/>
                              </w:rPr>
                              <w:t xml:space="preserve">BEST </w:t>
                            </w:r>
                            <w:r>
                              <w:rPr>
                                <w:b/>
                                <w:bCs/>
                                <w:sz w:val="32"/>
                                <w:szCs w:val="32"/>
                                <w:lang w:val="en-US"/>
                              </w:rPr>
                              <w:t>STRATEGIC USE OF DATA ANALYTICS / CRM APPLICATIONS</w:t>
                            </w:r>
                          </w:p>
                          <w:p w14:paraId="7A0B0AA6" w14:textId="529CE186" w:rsidR="00EC4711" w:rsidRDefault="00EC4711" w:rsidP="00C03D90">
                            <w:pPr>
                              <w:jc w:val="right"/>
                            </w:pP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6B8198D2" w14:textId="77777777" w:rsidR="00654CE5" w:rsidRDefault="00EC4711"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654CE5">
                        <w:rPr>
                          <w:b/>
                          <w:bCs/>
                          <w:color w:val="9B7821"/>
                          <w:sz w:val="32"/>
                          <w:szCs w:val="32"/>
                          <w:lang w:val="en-US"/>
                        </w:rPr>
                        <w:t>22</w:t>
                      </w:r>
                    </w:p>
                    <w:p w14:paraId="0A040F1E" w14:textId="1B9CDAC6" w:rsidR="001F03F9" w:rsidRDefault="00EC4711" w:rsidP="00C03D90">
                      <w:pPr>
                        <w:jc w:val="right"/>
                        <w:rPr>
                          <w:b/>
                          <w:bCs/>
                          <w:sz w:val="32"/>
                          <w:szCs w:val="32"/>
                          <w:lang w:val="en-US"/>
                        </w:rPr>
                      </w:pPr>
                      <w:r>
                        <w:rPr>
                          <w:b/>
                          <w:bCs/>
                          <w:sz w:val="32"/>
                          <w:szCs w:val="32"/>
                          <w:lang w:val="en-US"/>
                        </w:rPr>
                        <w:br/>
                      </w:r>
                      <w:r w:rsidRPr="002774B9">
                        <w:rPr>
                          <w:b/>
                          <w:bCs/>
                          <w:sz w:val="32"/>
                          <w:szCs w:val="32"/>
                          <w:lang w:val="en-US"/>
                        </w:rPr>
                        <w:t xml:space="preserve">BEST </w:t>
                      </w:r>
                      <w:r>
                        <w:rPr>
                          <w:b/>
                          <w:bCs/>
                          <w:sz w:val="32"/>
                          <w:szCs w:val="32"/>
                          <w:lang w:val="en-US"/>
                        </w:rPr>
                        <w:t>STRATEGIC USE OF DATA ANALYTICS / CRM APPLICATIONS</w:t>
                      </w:r>
                    </w:p>
                    <w:p w14:paraId="7A0B0AA6" w14:textId="529CE186" w:rsidR="00EC4711" w:rsidRDefault="00EC4711" w:rsidP="00C03D90">
                      <w:pPr>
                        <w:jc w:val="right"/>
                      </w:pP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5F40D5">
        <w:rPr>
          <w:rFonts w:ascii="Gill Sans Nova Light" w:hAnsi="Gill Sans Nova Light"/>
          <w:noProof/>
        </w:rPr>
        <w:drawing>
          <wp:anchor distT="57150" distB="57150" distL="57150" distR="57150" simplePos="0" relativeHeight="251655680"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5F40D5" w:rsidRDefault="00C03D90" w:rsidP="00C03D90">
      <w:pPr>
        <w:pStyle w:val="Body"/>
        <w:widowControl w:val="0"/>
        <w:rPr>
          <w:rFonts w:ascii="Gill Sans Nova Light" w:hAnsi="Gill Sans Nova Light"/>
          <w:b/>
          <w:bCs/>
          <w:sz w:val="32"/>
          <w:szCs w:val="32"/>
          <w:lang w:val="en-US"/>
        </w:rPr>
      </w:pPr>
    </w:p>
    <w:p w14:paraId="1CBC3F00" w14:textId="73547CDF" w:rsidR="00045047" w:rsidRPr="005F40D5" w:rsidRDefault="00045047" w:rsidP="00C03D90">
      <w:pPr>
        <w:pStyle w:val="Body"/>
        <w:widowControl w:val="0"/>
        <w:rPr>
          <w:rFonts w:ascii="Gill Sans Nova Light" w:eastAsia="Arial" w:hAnsi="Gill Sans Nova Light" w:cs="Arial"/>
          <w:b/>
          <w:bCs/>
        </w:rPr>
      </w:pPr>
      <w:r w:rsidRPr="005F40D5">
        <w:rPr>
          <w:rFonts w:ascii="Gill Sans Nova Light" w:hAnsi="Gill Sans Nova Light"/>
          <w:b/>
          <w:bCs/>
          <w:sz w:val="32"/>
          <w:szCs w:val="32"/>
          <w:lang w:val="en-US"/>
        </w:rPr>
        <w:br/>
      </w:r>
    </w:p>
    <w:p w14:paraId="0B475A98" w14:textId="77777777" w:rsidR="00C03D90" w:rsidRPr="005F40D5" w:rsidRDefault="00C03D90" w:rsidP="00C03D90">
      <w:pPr>
        <w:pStyle w:val="Body"/>
        <w:widowControl w:val="0"/>
        <w:rPr>
          <w:rFonts w:ascii="Gill Sans Nova Light" w:eastAsia="Arial" w:hAnsi="Gill Sans Nova Light" w:cs="Arial"/>
          <w:b/>
          <w:bCs/>
        </w:rPr>
      </w:pPr>
    </w:p>
    <w:p w14:paraId="4B6B3C21" w14:textId="77777777" w:rsidR="00C03D90" w:rsidRPr="005F40D5" w:rsidRDefault="00C03D90" w:rsidP="00C03D90">
      <w:pPr>
        <w:pStyle w:val="Body"/>
        <w:widowControl w:val="0"/>
        <w:rPr>
          <w:rFonts w:ascii="Gill Sans Nova Light" w:eastAsia="Arial" w:hAnsi="Gill Sans Nova Light" w:cs="Arial"/>
          <w:b/>
          <w:bCs/>
        </w:rPr>
      </w:pPr>
    </w:p>
    <w:p w14:paraId="6BEE9FB1" w14:textId="77777777" w:rsidR="00C03D90" w:rsidRPr="005F40D5" w:rsidRDefault="00C03D90" w:rsidP="00C03D90">
      <w:pPr>
        <w:pStyle w:val="Body"/>
        <w:widowControl w:val="0"/>
        <w:rPr>
          <w:rFonts w:ascii="Gill Sans Nova Light" w:eastAsia="Arial" w:hAnsi="Gill Sans Nova Light" w:cs="Arial"/>
          <w:b/>
          <w:bCs/>
        </w:rPr>
      </w:pPr>
    </w:p>
    <w:p w14:paraId="3C71441C" w14:textId="77777777" w:rsidR="00C03D90" w:rsidRPr="005F40D5" w:rsidRDefault="00C03D90" w:rsidP="00C03D90">
      <w:pPr>
        <w:pStyle w:val="Body"/>
        <w:widowControl w:val="0"/>
        <w:rPr>
          <w:rFonts w:ascii="Gill Sans Nova Light" w:eastAsia="Arial" w:hAnsi="Gill Sans Nova Light" w:cs="Arial"/>
          <w:b/>
          <w:bCs/>
        </w:rPr>
      </w:pPr>
    </w:p>
    <w:p w14:paraId="7CC9B21F" w14:textId="77777777" w:rsidR="00045047" w:rsidRPr="005F40D5" w:rsidRDefault="00045047" w:rsidP="00045047">
      <w:pPr>
        <w:pStyle w:val="Body"/>
        <w:widowControl w:val="0"/>
        <w:jc w:val="center"/>
        <w:rPr>
          <w:rFonts w:ascii="Gill Sans Nova Light" w:eastAsia="Arial" w:hAnsi="Gill Sans Nova Light" w:cs="Arial"/>
          <w:b/>
          <w:bCs/>
        </w:rPr>
      </w:pPr>
    </w:p>
    <w:p w14:paraId="4BA885DC" w14:textId="77777777" w:rsidR="000B06BB" w:rsidRPr="005F40D5" w:rsidRDefault="00045047" w:rsidP="00963257">
      <w:pPr>
        <w:pStyle w:val="Body"/>
        <w:ind w:left="-284"/>
        <w:rPr>
          <w:rFonts w:ascii="Gill Sans Nova Light" w:hAnsi="Gill Sans Nova Light"/>
          <w:b/>
          <w:color w:val="AB892C"/>
          <w:sz w:val="32"/>
          <w:szCs w:val="32"/>
        </w:rPr>
      </w:pPr>
      <w:r w:rsidRPr="005F40D5">
        <w:rPr>
          <w:rFonts w:ascii="Gill Sans Nova Light" w:hAnsi="Gill Sans Nova Light"/>
          <w:noProof/>
        </w:rPr>
        <mc:AlternateContent>
          <mc:Choice Requires="wps">
            <w:drawing>
              <wp:anchor distT="0" distB="0" distL="114300" distR="114300" simplePos="0" relativeHeight="251658752"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3E1D8D7"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5F40D5">
        <w:rPr>
          <w:rFonts w:ascii="Gill Sans Nova Light" w:hAnsi="Gill Sans Nova Light"/>
          <w:b/>
          <w:color w:val="AB892C"/>
          <w:sz w:val="32"/>
          <w:szCs w:val="32"/>
        </w:rPr>
        <w:br/>
      </w:r>
      <w:r w:rsidR="00963257" w:rsidRPr="005F40D5">
        <w:rPr>
          <w:rFonts w:ascii="Gill Sans Nova Light" w:hAnsi="Gill Sans Nova Light"/>
          <w:b/>
          <w:color w:val="AB892C"/>
          <w:sz w:val="32"/>
          <w:szCs w:val="32"/>
        </w:rPr>
        <w:br/>
      </w:r>
      <w:r w:rsidRPr="005F40D5">
        <w:rPr>
          <w:rFonts w:ascii="Gill Sans Nova Light" w:hAnsi="Gill Sans Nova Light"/>
          <w:b/>
          <w:color w:val="AB892C"/>
          <w:sz w:val="32"/>
          <w:szCs w:val="32"/>
        </w:rPr>
        <w:t>ENTRY CONTACT INFORMATION:</w:t>
      </w:r>
      <w:r w:rsidR="00963257" w:rsidRPr="005F40D5">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0B06BB" w:rsidRPr="004E66AC" w14:paraId="2371BC69"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41414" w14:textId="77777777" w:rsidR="000B06BB" w:rsidRPr="004E66AC" w:rsidRDefault="000B06BB"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2FDDC"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3C961DDF"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5D9AA" w14:textId="77777777" w:rsidR="000B06BB" w:rsidRPr="004E66AC" w:rsidRDefault="000B06BB"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C4093" w14:textId="77777777" w:rsidR="000B06BB" w:rsidRPr="004E66AC" w:rsidRDefault="000B06BB" w:rsidP="004E2AE0">
            <w:pPr>
              <w:rPr>
                <w:rFonts w:ascii="Gill Sans Nova Light" w:hAnsi="Gill Sans Nova Light"/>
              </w:rPr>
            </w:pPr>
          </w:p>
        </w:tc>
      </w:tr>
      <w:tr w:rsidR="000B06BB" w:rsidRPr="004E66AC" w14:paraId="08C438B1"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4BF03" w14:textId="77777777" w:rsidR="000B06BB" w:rsidRPr="004E66AC" w:rsidRDefault="000B06BB"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20CF79"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1C0EE05A"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F88B5" w14:textId="77777777" w:rsidR="000B06BB" w:rsidRPr="004E66AC" w:rsidRDefault="000B06BB"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EC809D" w14:textId="77777777" w:rsidR="000B06BB" w:rsidRPr="004E66AC" w:rsidRDefault="000B06BB" w:rsidP="004E2AE0">
            <w:pPr>
              <w:rPr>
                <w:rFonts w:ascii="Gill Sans Nova Light" w:hAnsi="Gill Sans Nova Light"/>
              </w:rPr>
            </w:pPr>
          </w:p>
        </w:tc>
      </w:tr>
      <w:tr w:rsidR="000B06BB" w:rsidRPr="004E66AC" w14:paraId="43B06E8F"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1A3F5" w14:textId="77777777" w:rsidR="000B06BB" w:rsidRPr="004E66AC" w:rsidRDefault="000B06BB"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BB9783"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353CB979"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628E38FE" w14:textId="77777777" w:rsidR="000B06BB" w:rsidRPr="004E66AC" w:rsidRDefault="000B06BB"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52D4856"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375B2EFF"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75A43391"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3E07C3CA"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6C713" w14:textId="77777777" w:rsidR="000B06BB" w:rsidRPr="004E66AC" w:rsidRDefault="000B06BB"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006F6"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5F216333"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EED9B" w14:textId="77777777" w:rsidR="000B06BB" w:rsidRPr="004E66AC" w:rsidRDefault="000B06BB"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E2940"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0735B58A"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78B66" w14:textId="77777777" w:rsidR="000B06BB" w:rsidRPr="004E66AC" w:rsidRDefault="000B06BB"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B82CD" w14:textId="77777777" w:rsidR="000B06BB" w:rsidRPr="004E66AC" w:rsidRDefault="000B06BB" w:rsidP="004E2AE0">
            <w:pPr>
              <w:pStyle w:val="Body"/>
              <w:widowControl w:val="0"/>
              <w:tabs>
                <w:tab w:val="left" w:pos="1985"/>
              </w:tabs>
              <w:rPr>
                <w:rFonts w:ascii="Gill Sans Nova Light" w:hAnsi="Gill Sans Nova Light"/>
              </w:rPr>
            </w:pPr>
          </w:p>
        </w:tc>
      </w:tr>
      <w:tr w:rsidR="000B06BB" w:rsidRPr="004E66AC" w14:paraId="3D297B86"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120D" w14:textId="77777777" w:rsidR="000B06BB" w:rsidRPr="004E66AC" w:rsidRDefault="000B06BB"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B48ED" w14:textId="77777777" w:rsidR="000B06BB" w:rsidRPr="004E66AC" w:rsidRDefault="000B06BB" w:rsidP="004E2AE0">
            <w:pPr>
              <w:pStyle w:val="Body"/>
              <w:widowControl w:val="0"/>
              <w:tabs>
                <w:tab w:val="left" w:pos="1985"/>
              </w:tabs>
              <w:rPr>
                <w:rFonts w:ascii="Gill Sans Nova Light" w:hAnsi="Gill Sans Nova Light"/>
              </w:rPr>
            </w:pPr>
          </w:p>
        </w:tc>
      </w:tr>
    </w:tbl>
    <w:p w14:paraId="571117CD" w14:textId="7E4C2EB3" w:rsidR="00045047" w:rsidRPr="005F40D5" w:rsidRDefault="00045047" w:rsidP="00963257">
      <w:pPr>
        <w:pStyle w:val="Body"/>
        <w:ind w:left="-284"/>
        <w:rPr>
          <w:rFonts w:ascii="Gill Sans Nova Light" w:hAnsi="Gill Sans Nova Light"/>
          <w:b/>
          <w:color w:val="AB892C"/>
          <w:sz w:val="32"/>
          <w:szCs w:val="32"/>
        </w:rPr>
      </w:pPr>
      <w:r w:rsidRPr="005F40D5">
        <w:rPr>
          <w:rFonts w:ascii="Gill Sans Nova Light" w:hAnsi="Gill Sans Nova Light"/>
          <w:b/>
          <w:color w:val="AB892C"/>
          <w:sz w:val="32"/>
          <w:szCs w:val="32"/>
        </w:rPr>
        <w:br/>
      </w:r>
    </w:p>
    <w:p w14:paraId="7B8AB52A" w14:textId="77777777" w:rsidR="00B619DE" w:rsidRDefault="00611369" w:rsidP="00B619DE">
      <w:pPr>
        <w:rPr>
          <w:rFonts w:ascii="Gill Sans Nova Light" w:hAnsi="Gill Sans Nova Light"/>
          <w:b/>
          <w:color w:val="AB892C"/>
          <w:sz w:val="32"/>
          <w:szCs w:val="32"/>
        </w:rPr>
      </w:pPr>
      <w:r w:rsidRPr="005F40D5">
        <w:rPr>
          <w:rFonts w:ascii="Gill Sans Nova Light" w:eastAsia="Arial" w:hAnsi="Gill Sans Nova Light" w:cs="Arial"/>
          <w:b/>
          <w:bCs/>
          <w:color w:val="AB892C"/>
          <w:sz w:val="32"/>
          <w:szCs w:val="32"/>
        </w:rPr>
        <w:br/>
      </w:r>
      <w:r w:rsidR="00B619DE">
        <w:rPr>
          <w:rFonts w:ascii="Gill Sans Nova Light" w:hAnsi="Gill Sans Nova Light"/>
          <w:b/>
          <w:color w:val="AB892C"/>
          <w:sz w:val="32"/>
          <w:szCs w:val="32"/>
        </w:rPr>
        <w:lastRenderedPageBreak/>
        <w:t>DECLARATION</w:t>
      </w:r>
      <w:r w:rsidR="00B619DE" w:rsidRPr="004E66AC">
        <w:rPr>
          <w:rFonts w:ascii="Gill Sans Nova Light" w:hAnsi="Gill Sans Nova Light"/>
          <w:b/>
          <w:color w:val="AB892C"/>
          <w:sz w:val="32"/>
          <w:szCs w:val="32"/>
        </w:rPr>
        <w:t>:</w:t>
      </w:r>
    </w:p>
    <w:p w14:paraId="13550B30" w14:textId="77777777" w:rsidR="00B619DE" w:rsidRDefault="00B619DE" w:rsidP="00B619DE">
      <w:pPr>
        <w:rPr>
          <w:rFonts w:ascii="Gill Sans Nova Light" w:hAnsi="Gill Sans Nova Light"/>
          <w:b/>
          <w:color w:val="AB892C"/>
          <w:sz w:val="32"/>
          <w:szCs w:val="32"/>
        </w:rPr>
      </w:pPr>
    </w:p>
    <w:tbl>
      <w:tblPr>
        <w:tblStyle w:val="TableGrid"/>
        <w:tblW w:w="9230" w:type="dxa"/>
        <w:tblLook w:val="04A0" w:firstRow="1" w:lastRow="0" w:firstColumn="1" w:lastColumn="0" w:noHBand="0" w:noVBand="1"/>
      </w:tblPr>
      <w:tblGrid>
        <w:gridCol w:w="9230"/>
      </w:tblGrid>
      <w:tr w:rsidR="00B619DE" w14:paraId="6A7F49F7" w14:textId="77777777" w:rsidTr="00B619DE">
        <w:trPr>
          <w:trHeight w:val="6659"/>
        </w:trPr>
        <w:tc>
          <w:tcPr>
            <w:tcW w:w="9230" w:type="dxa"/>
          </w:tcPr>
          <w:p w14:paraId="409AFEE3" w14:textId="77777777" w:rsidR="00B619DE" w:rsidRDefault="00B619DE" w:rsidP="004E2AE0">
            <w:pPr>
              <w:rPr>
                <w:rFonts w:ascii="Gill Sans Nova Light" w:hAnsi="Gill Sans Nova Light"/>
                <w:bCs/>
                <w:color w:val="000000" w:themeColor="text1"/>
              </w:rPr>
            </w:pPr>
          </w:p>
          <w:p w14:paraId="787CDA76" w14:textId="77777777" w:rsidR="00955237" w:rsidRDefault="00955237" w:rsidP="00955237">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68D5D694" w14:textId="77777777" w:rsidR="00955237" w:rsidRDefault="00955237" w:rsidP="00955237">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1A502A3E" w14:textId="77777777" w:rsidR="00B619DE" w:rsidRDefault="00B619DE" w:rsidP="004E2AE0">
            <w:pPr>
              <w:rPr>
                <w:rFonts w:ascii="Gill Sans Nova Light" w:hAnsi="Gill Sans Nova Light"/>
                <w:bCs/>
                <w:color w:val="000000" w:themeColor="text1"/>
              </w:rPr>
            </w:pPr>
          </w:p>
          <w:p w14:paraId="1071482B" w14:textId="77777777" w:rsidR="00B619DE" w:rsidRDefault="00B619DE" w:rsidP="004E2AE0">
            <w:pPr>
              <w:rPr>
                <w:rFonts w:ascii="Gill Sans Nova Light" w:hAnsi="Gill Sans Nova Light"/>
                <w:bCs/>
                <w:color w:val="000000" w:themeColor="text1"/>
              </w:rPr>
            </w:pPr>
          </w:p>
          <w:p w14:paraId="64EA6393" w14:textId="77777777" w:rsidR="00B619DE" w:rsidRDefault="00B619DE"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0EFAE2F6" w14:textId="77777777" w:rsidR="00B619DE" w:rsidRDefault="00B619DE" w:rsidP="004E2AE0">
            <w:pPr>
              <w:rPr>
                <w:rFonts w:ascii="Gill Sans Nova Light" w:hAnsi="Gill Sans Nova Light"/>
                <w:bCs/>
                <w:color w:val="000000" w:themeColor="text1"/>
              </w:rPr>
            </w:pPr>
          </w:p>
          <w:p w14:paraId="49E1A1B4" w14:textId="77777777" w:rsidR="00B619DE" w:rsidRDefault="00B619DE" w:rsidP="004E2AE0">
            <w:pPr>
              <w:rPr>
                <w:rFonts w:ascii="Gill Sans Nova Light" w:hAnsi="Gill Sans Nova Light"/>
                <w:bCs/>
                <w:color w:val="000000" w:themeColor="text1"/>
              </w:rPr>
            </w:pPr>
          </w:p>
          <w:p w14:paraId="700541EA" w14:textId="4FF6281D" w:rsidR="00B619DE" w:rsidRDefault="00B619DE" w:rsidP="004E2AE0">
            <w:pPr>
              <w:rPr>
                <w:rFonts w:ascii="Gill Sans Nova Light" w:hAnsi="Gill Sans Nova Light"/>
                <w:bCs/>
                <w:color w:val="000000" w:themeColor="text1"/>
                <w:u w:val="single"/>
              </w:rPr>
            </w:pPr>
            <w:r>
              <w:rPr>
                <w:rFonts w:ascii="Gill Sans Nova Light" w:hAnsi="Gill Sans Nova Light"/>
                <w:bCs/>
                <w:color w:val="000000" w:themeColor="text1"/>
              </w:rPr>
              <w:t xml:space="preserve">I have read the </w:t>
            </w:r>
            <w:r w:rsidRPr="002E721E">
              <w:rPr>
                <w:rFonts w:ascii="Gill Sans Nova Light" w:hAnsi="Gill Sans Nova Light"/>
                <w:bCs/>
              </w:rPr>
              <w:t>small print</w:t>
            </w:r>
            <w:r w:rsidR="002E721E">
              <w:rPr>
                <w:rFonts w:ascii="Gill Sans Nova Light" w:hAnsi="Gill Sans Nova Light"/>
                <w:bCs/>
              </w:rPr>
              <w:t>.</w:t>
            </w:r>
          </w:p>
          <w:p w14:paraId="14BEB1CF" w14:textId="77777777" w:rsidR="00B619DE" w:rsidRDefault="00B619DE" w:rsidP="004E2AE0">
            <w:pPr>
              <w:rPr>
                <w:rFonts w:ascii="Gill Sans Nova Light" w:hAnsi="Gill Sans Nova Light"/>
                <w:bCs/>
                <w:color w:val="000000" w:themeColor="text1"/>
                <w:u w:val="single"/>
              </w:rPr>
            </w:pPr>
          </w:p>
          <w:p w14:paraId="72B81927" w14:textId="77777777" w:rsidR="00B619DE" w:rsidRDefault="00B619DE" w:rsidP="004E2AE0">
            <w:pPr>
              <w:rPr>
                <w:rFonts w:ascii="Gill Sans Nova Light" w:hAnsi="Gill Sans Nova Light"/>
                <w:bCs/>
                <w:color w:val="000000" w:themeColor="text1"/>
              </w:rPr>
            </w:pPr>
          </w:p>
          <w:p w14:paraId="1BA9EDE6" w14:textId="77777777" w:rsidR="00B619DE" w:rsidRPr="006A15DD" w:rsidRDefault="00B619DE"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6118466D" w14:textId="77777777" w:rsidR="00B619DE" w:rsidRDefault="00B619DE" w:rsidP="004E2AE0">
            <w:pPr>
              <w:rPr>
                <w:rFonts w:ascii="Gill Sans Nova Light" w:hAnsi="Gill Sans Nova Light"/>
                <w:bCs/>
                <w:color w:val="000000" w:themeColor="text1"/>
              </w:rPr>
            </w:pPr>
          </w:p>
          <w:p w14:paraId="7B52B470" w14:textId="77777777" w:rsidR="00B619DE" w:rsidRDefault="00B619DE" w:rsidP="004E2AE0">
            <w:pPr>
              <w:rPr>
                <w:rFonts w:ascii="Gill Sans Nova Light" w:hAnsi="Gill Sans Nova Light"/>
                <w:bCs/>
                <w:color w:val="000000" w:themeColor="text1"/>
              </w:rPr>
            </w:pPr>
          </w:p>
          <w:p w14:paraId="2EE11BA8" w14:textId="77777777" w:rsidR="00B619DE" w:rsidRDefault="00B619DE"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0CEED653" w14:textId="77777777" w:rsidR="00B619DE" w:rsidRDefault="00B619DE" w:rsidP="004E2AE0">
            <w:pPr>
              <w:rPr>
                <w:rFonts w:ascii="Gill Sans Nova Light" w:hAnsi="Gill Sans Nova Light"/>
                <w:bCs/>
                <w:color w:val="000000" w:themeColor="text1"/>
              </w:rPr>
            </w:pPr>
          </w:p>
          <w:p w14:paraId="41A0DCE8" w14:textId="77777777" w:rsidR="00B619DE" w:rsidRDefault="00B619DE" w:rsidP="004E2AE0">
            <w:pPr>
              <w:rPr>
                <w:rFonts w:ascii="Gill Sans Nova Light" w:hAnsi="Gill Sans Nova Light"/>
                <w:bCs/>
                <w:color w:val="000000" w:themeColor="text1"/>
              </w:rPr>
            </w:pPr>
          </w:p>
          <w:p w14:paraId="5347974F" w14:textId="77777777" w:rsidR="00B619DE" w:rsidRDefault="00B619DE"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7C84822B" w14:textId="77777777" w:rsidR="00B619DE" w:rsidRDefault="00B619DE" w:rsidP="004E2AE0">
            <w:pPr>
              <w:rPr>
                <w:rFonts w:ascii="Gill Sans Nova Light" w:hAnsi="Gill Sans Nova Light"/>
                <w:bCs/>
                <w:color w:val="000000" w:themeColor="text1"/>
              </w:rPr>
            </w:pPr>
          </w:p>
          <w:p w14:paraId="0282AEF9" w14:textId="77777777" w:rsidR="00B619DE" w:rsidRPr="00A71867" w:rsidRDefault="00B619DE" w:rsidP="004E2AE0">
            <w:pPr>
              <w:rPr>
                <w:rFonts w:ascii="Gill Sans Nova Light" w:hAnsi="Gill Sans Nova Light"/>
                <w:bCs/>
                <w:color w:val="AB892C"/>
              </w:rPr>
            </w:pPr>
          </w:p>
        </w:tc>
      </w:tr>
    </w:tbl>
    <w:p w14:paraId="119B2B09" w14:textId="30457BD3" w:rsidR="000B06BB" w:rsidRDefault="000B06BB" w:rsidP="003F6DFC">
      <w:pPr>
        <w:pStyle w:val="Body"/>
        <w:ind w:left="-142" w:firstLine="142"/>
        <w:rPr>
          <w:rFonts w:ascii="Gill Sans Nova Light" w:hAnsi="Gill Sans Nova Light"/>
          <w:b/>
          <w:color w:val="AB892C"/>
          <w:sz w:val="32"/>
          <w:szCs w:val="32"/>
        </w:rPr>
      </w:pPr>
    </w:p>
    <w:p w14:paraId="4E9F7F23" w14:textId="77777777" w:rsidR="00B619DE" w:rsidRDefault="00B619DE" w:rsidP="003F6DFC">
      <w:pPr>
        <w:pStyle w:val="Body"/>
        <w:ind w:left="-142" w:firstLine="142"/>
        <w:rPr>
          <w:rFonts w:ascii="Gill Sans Nova Light" w:hAnsi="Gill Sans Nova Light"/>
          <w:b/>
          <w:color w:val="AB892C"/>
          <w:sz w:val="32"/>
          <w:szCs w:val="32"/>
        </w:rPr>
      </w:pPr>
    </w:p>
    <w:p w14:paraId="5E8479C6" w14:textId="77777777" w:rsidR="00B619DE" w:rsidRDefault="00B619DE" w:rsidP="003F6DFC">
      <w:pPr>
        <w:pStyle w:val="Body"/>
        <w:ind w:left="-142" w:firstLine="142"/>
        <w:rPr>
          <w:rFonts w:ascii="Gill Sans Nova Light" w:hAnsi="Gill Sans Nova Light"/>
          <w:b/>
          <w:color w:val="AB892C"/>
          <w:sz w:val="32"/>
          <w:szCs w:val="32"/>
        </w:rPr>
      </w:pPr>
    </w:p>
    <w:p w14:paraId="13736C16" w14:textId="77777777" w:rsidR="00B619DE" w:rsidRDefault="00B619DE" w:rsidP="003F6DFC">
      <w:pPr>
        <w:pStyle w:val="Body"/>
        <w:ind w:left="-142" w:firstLine="142"/>
        <w:rPr>
          <w:rFonts w:ascii="Gill Sans Nova Light" w:hAnsi="Gill Sans Nova Light"/>
          <w:b/>
          <w:color w:val="AB892C"/>
          <w:sz w:val="32"/>
          <w:szCs w:val="32"/>
        </w:rPr>
      </w:pPr>
    </w:p>
    <w:p w14:paraId="6229A4FC" w14:textId="77777777" w:rsidR="00B619DE" w:rsidRDefault="00B619DE" w:rsidP="003F6DFC">
      <w:pPr>
        <w:pStyle w:val="Body"/>
        <w:ind w:left="-142" w:firstLine="142"/>
        <w:rPr>
          <w:rFonts w:ascii="Gill Sans Nova Light" w:hAnsi="Gill Sans Nova Light"/>
          <w:b/>
          <w:color w:val="AB892C"/>
          <w:sz w:val="32"/>
          <w:szCs w:val="32"/>
        </w:rPr>
      </w:pPr>
    </w:p>
    <w:p w14:paraId="30528971" w14:textId="77777777" w:rsidR="00B619DE" w:rsidRDefault="00B619DE" w:rsidP="003F6DFC">
      <w:pPr>
        <w:pStyle w:val="Body"/>
        <w:ind w:left="-142" w:firstLine="142"/>
        <w:rPr>
          <w:rFonts w:ascii="Gill Sans Nova Light" w:hAnsi="Gill Sans Nova Light"/>
          <w:b/>
          <w:color w:val="AB892C"/>
          <w:sz w:val="32"/>
          <w:szCs w:val="32"/>
        </w:rPr>
      </w:pPr>
    </w:p>
    <w:p w14:paraId="78442E41" w14:textId="77777777" w:rsidR="00B619DE" w:rsidRDefault="00B619DE" w:rsidP="003F6DFC">
      <w:pPr>
        <w:pStyle w:val="Body"/>
        <w:ind w:left="-142" w:firstLine="142"/>
        <w:rPr>
          <w:rFonts w:ascii="Gill Sans Nova Light" w:hAnsi="Gill Sans Nova Light"/>
          <w:b/>
          <w:color w:val="AB892C"/>
          <w:sz w:val="32"/>
          <w:szCs w:val="32"/>
        </w:rPr>
      </w:pPr>
    </w:p>
    <w:p w14:paraId="67D2AC7B" w14:textId="77777777" w:rsidR="00B619DE" w:rsidRDefault="00B619DE" w:rsidP="003F6DFC">
      <w:pPr>
        <w:pStyle w:val="Body"/>
        <w:ind w:left="-142" w:firstLine="142"/>
        <w:rPr>
          <w:rFonts w:ascii="Gill Sans Nova Light" w:hAnsi="Gill Sans Nova Light"/>
          <w:b/>
          <w:color w:val="AB892C"/>
          <w:sz w:val="32"/>
          <w:szCs w:val="32"/>
        </w:rPr>
      </w:pPr>
    </w:p>
    <w:p w14:paraId="7F72CDBB" w14:textId="77777777" w:rsidR="00B619DE" w:rsidRDefault="00B619DE" w:rsidP="003F6DFC">
      <w:pPr>
        <w:pStyle w:val="Body"/>
        <w:ind w:left="-142" w:firstLine="142"/>
        <w:rPr>
          <w:rFonts w:ascii="Gill Sans Nova Light" w:hAnsi="Gill Sans Nova Light"/>
          <w:b/>
          <w:color w:val="AB892C"/>
          <w:sz w:val="32"/>
          <w:szCs w:val="32"/>
        </w:rPr>
      </w:pPr>
    </w:p>
    <w:p w14:paraId="54EED852" w14:textId="77777777" w:rsidR="00B619DE" w:rsidRDefault="00B619DE" w:rsidP="003F6DFC">
      <w:pPr>
        <w:pStyle w:val="Body"/>
        <w:ind w:left="-142" w:firstLine="142"/>
        <w:rPr>
          <w:rFonts w:ascii="Gill Sans Nova Light" w:hAnsi="Gill Sans Nova Light"/>
          <w:b/>
          <w:color w:val="AB892C"/>
          <w:sz w:val="32"/>
          <w:szCs w:val="32"/>
        </w:rPr>
      </w:pPr>
    </w:p>
    <w:p w14:paraId="5D5B2B6F" w14:textId="77777777" w:rsidR="00B619DE" w:rsidRDefault="00B619DE" w:rsidP="003F6DFC">
      <w:pPr>
        <w:pStyle w:val="Body"/>
        <w:ind w:left="-142" w:firstLine="142"/>
        <w:rPr>
          <w:rFonts w:ascii="Gill Sans Nova Light" w:hAnsi="Gill Sans Nova Light"/>
          <w:b/>
          <w:color w:val="AB892C"/>
          <w:sz w:val="32"/>
          <w:szCs w:val="32"/>
        </w:rPr>
      </w:pPr>
    </w:p>
    <w:p w14:paraId="052EAFD0" w14:textId="77777777" w:rsidR="00B619DE" w:rsidRDefault="00B619DE" w:rsidP="003F6DFC">
      <w:pPr>
        <w:pStyle w:val="Body"/>
        <w:ind w:left="-142" w:firstLine="142"/>
        <w:rPr>
          <w:rFonts w:ascii="Gill Sans Nova Light" w:hAnsi="Gill Sans Nova Light"/>
          <w:b/>
          <w:color w:val="AB892C"/>
          <w:sz w:val="32"/>
          <w:szCs w:val="32"/>
        </w:rPr>
      </w:pPr>
    </w:p>
    <w:p w14:paraId="18292D57" w14:textId="77777777" w:rsidR="00B619DE" w:rsidRDefault="00B619DE" w:rsidP="003F6DFC">
      <w:pPr>
        <w:pStyle w:val="Body"/>
        <w:ind w:left="-142" w:firstLine="142"/>
        <w:rPr>
          <w:rFonts w:ascii="Gill Sans Nova Light" w:hAnsi="Gill Sans Nova Light"/>
          <w:b/>
          <w:color w:val="AB892C"/>
          <w:sz w:val="32"/>
          <w:szCs w:val="32"/>
        </w:rPr>
      </w:pPr>
    </w:p>
    <w:p w14:paraId="3943DB70" w14:textId="77777777" w:rsidR="00B619DE" w:rsidRDefault="00B619DE" w:rsidP="003F6DFC">
      <w:pPr>
        <w:pStyle w:val="Body"/>
        <w:ind w:left="-142" w:firstLine="142"/>
        <w:rPr>
          <w:rFonts w:ascii="Gill Sans Nova Light" w:hAnsi="Gill Sans Nova Light"/>
          <w:b/>
          <w:color w:val="AB892C"/>
          <w:sz w:val="32"/>
          <w:szCs w:val="32"/>
        </w:rPr>
      </w:pPr>
    </w:p>
    <w:p w14:paraId="4C127A4E" w14:textId="77777777" w:rsidR="00B619DE" w:rsidRDefault="00B619DE" w:rsidP="003F6DFC">
      <w:pPr>
        <w:pStyle w:val="Body"/>
        <w:ind w:left="-142" w:firstLine="142"/>
        <w:rPr>
          <w:rFonts w:ascii="Gill Sans Nova Light" w:hAnsi="Gill Sans Nova Light"/>
          <w:b/>
          <w:color w:val="AB892C"/>
          <w:sz w:val="32"/>
          <w:szCs w:val="32"/>
        </w:rPr>
      </w:pPr>
    </w:p>
    <w:p w14:paraId="3D43CFB5" w14:textId="12D06AB6" w:rsidR="003F6DFC" w:rsidRPr="005F40D5" w:rsidRDefault="003F6DFC" w:rsidP="003F6DFC">
      <w:pPr>
        <w:pStyle w:val="Body"/>
        <w:ind w:left="-142" w:firstLine="142"/>
        <w:rPr>
          <w:rFonts w:ascii="Gill Sans Nova Light" w:hAnsi="Gill Sans Nova Light"/>
          <w:b/>
          <w:color w:val="AB892C"/>
          <w:sz w:val="32"/>
          <w:szCs w:val="32"/>
        </w:rPr>
      </w:pPr>
      <w:r w:rsidRPr="005F40D5">
        <w:rPr>
          <w:rFonts w:ascii="Gill Sans Nova Light" w:hAnsi="Gill Sans Nova Light"/>
          <w:b/>
          <w:color w:val="AB892C"/>
          <w:sz w:val="32"/>
          <w:szCs w:val="32"/>
        </w:rPr>
        <w:lastRenderedPageBreak/>
        <w:t>SUMMARY:</w:t>
      </w:r>
    </w:p>
    <w:p w14:paraId="64487C36" w14:textId="77777777" w:rsidR="001B50A3" w:rsidRDefault="00EC4711" w:rsidP="001B50A3">
      <w:pPr>
        <w:pStyle w:val="font7"/>
        <w:spacing w:after="240" w:afterAutospacing="0" w:line="401" w:lineRule="atLeast"/>
        <w:ind w:left="-142"/>
        <w:rPr>
          <w:rFonts w:ascii="Gill Sans Nova Light" w:hAnsi="Gill Sans Nova Light"/>
          <w:sz w:val="24"/>
          <w:szCs w:val="24"/>
        </w:rPr>
      </w:pPr>
      <w:r w:rsidRPr="005F40D5">
        <w:rPr>
          <w:rFonts w:ascii="Gill Sans Nova Light" w:hAnsi="Gill Sans Nova Light" w:cs="Arial"/>
          <w:color w:val="000000" w:themeColor="text1"/>
          <w:sz w:val="24"/>
          <w:szCs w:val="24"/>
        </w:rPr>
        <w:t xml:space="preserve">This award will be awarded to the brand that demonstrates positive results, clearly derived from </w:t>
      </w:r>
      <w:r w:rsidR="00827474">
        <w:rPr>
          <w:rFonts w:ascii="Gill Sans Nova Light" w:hAnsi="Gill Sans Nova Light" w:cs="Arial"/>
          <w:color w:val="000000" w:themeColor="text1"/>
          <w:sz w:val="24"/>
          <w:szCs w:val="24"/>
        </w:rPr>
        <w:t>the insightful</w:t>
      </w:r>
      <w:r w:rsidRPr="005F40D5">
        <w:rPr>
          <w:rFonts w:ascii="Gill Sans Nova Light" w:hAnsi="Gill Sans Nova Light" w:cs="Arial"/>
          <w:color w:val="000000" w:themeColor="text1"/>
          <w:sz w:val="24"/>
          <w:szCs w:val="24"/>
        </w:rPr>
        <w:t xml:space="preserve"> use of customer data and the application in CRM</w:t>
      </w:r>
      <w:r w:rsidR="00827474">
        <w:rPr>
          <w:rFonts w:ascii="Gill Sans Nova Light" w:hAnsi="Gill Sans Nova Light" w:cs="Arial"/>
          <w:color w:val="000000" w:themeColor="text1"/>
          <w:sz w:val="24"/>
          <w:szCs w:val="24"/>
        </w:rPr>
        <w:t>.  In addition, demonstration of e</w:t>
      </w:r>
      <w:r w:rsidRPr="005F40D5">
        <w:rPr>
          <w:rFonts w:ascii="Gill Sans Nova Light" w:hAnsi="Gill Sans Nova Light" w:cs="Arial"/>
          <w:color w:val="000000" w:themeColor="text1"/>
          <w:sz w:val="24"/>
          <w:szCs w:val="24"/>
        </w:rPr>
        <w:t>ffective targeting and modelling, profitable customer segmentation and deep analytical grasp of consumer attitudes and behaviours</w:t>
      </w:r>
      <w:r w:rsidR="00827474">
        <w:rPr>
          <w:rFonts w:ascii="Gill Sans Nova Light" w:hAnsi="Gill Sans Nova Light" w:cs="Arial"/>
          <w:color w:val="000000" w:themeColor="text1"/>
          <w:sz w:val="24"/>
          <w:szCs w:val="24"/>
        </w:rPr>
        <w:t xml:space="preserve"> will be assessed</w:t>
      </w:r>
      <w:r w:rsidRPr="005F40D5">
        <w:rPr>
          <w:rFonts w:ascii="Gill Sans Nova Light" w:hAnsi="Gill Sans Nova Light" w:cs="Arial"/>
          <w:color w:val="000000" w:themeColor="text1"/>
          <w:sz w:val="24"/>
          <w:szCs w:val="24"/>
        </w:rPr>
        <w:t>.</w:t>
      </w:r>
      <w:r w:rsidR="003F6DFC" w:rsidRPr="005F40D5">
        <w:rPr>
          <w:rFonts w:ascii="Gill Sans Nova Light" w:hAnsi="Gill Sans Nova Light"/>
          <w:sz w:val="24"/>
          <w:szCs w:val="24"/>
        </w:rPr>
        <w:br/>
      </w:r>
      <w:r w:rsidR="003F6DFC" w:rsidRPr="005F40D5">
        <w:rPr>
          <w:rFonts w:ascii="Gill Sans Nova Light" w:hAnsi="Gill Sans Nova Light"/>
          <w:sz w:val="24"/>
          <w:szCs w:val="24"/>
        </w:rPr>
        <w:br/>
      </w:r>
      <w:r w:rsidR="003F6DFC" w:rsidRPr="005F40D5">
        <w:rPr>
          <w:rFonts w:ascii="Gill Sans Nova Light" w:hAnsi="Gill Sans Nova Light"/>
          <w:b/>
          <w:bCs/>
          <w:sz w:val="24"/>
          <w:szCs w:val="24"/>
        </w:rPr>
        <w:t>Please ensure your entries address the below criteria:</w:t>
      </w:r>
    </w:p>
    <w:p w14:paraId="1F0A9D0C" w14:textId="77777777" w:rsidR="001B50A3" w:rsidRDefault="00EF79AC" w:rsidP="001B50A3">
      <w:pPr>
        <w:pStyle w:val="font7"/>
        <w:numPr>
          <w:ilvl w:val="0"/>
          <w:numId w:val="26"/>
        </w:numPr>
        <w:spacing w:before="0" w:beforeAutospacing="0" w:after="0" w:afterAutospacing="0" w:line="360" w:lineRule="auto"/>
        <w:ind w:left="572" w:hanging="357"/>
        <w:rPr>
          <w:rFonts w:ascii="Gill Sans Nova Light" w:hAnsi="Gill Sans Nova Light"/>
          <w:sz w:val="24"/>
          <w:szCs w:val="24"/>
        </w:rPr>
      </w:pPr>
      <w:r>
        <w:rPr>
          <w:rFonts w:ascii="Gill Sans Nova Light" w:hAnsi="Gill Sans Nova Light"/>
          <w:sz w:val="24"/>
          <w:szCs w:val="24"/>
        </w:rPr>
        <w:t>Showcase your strategic data strategy ac</w:t>
      </w:r>
      <w:r w:rsidR="007F257D">
        <w:rPr>
          <w:rFonts w:ascii="Gill Sans Nova Light" w:hAnsi="Gill Sans Nova Light"/>
          <w:sz w:val="24"/>
          <w:szCs w:val="24"/>
        </w:rPr>
        <w:t>ross the organisation and how this converts to results e.g. ROI incremental performance</w:t>
      </w:r>
      <w:r w:rsidR="00E170A3">
        <w:rPr>
          <w:rFonts w:ascii="Gill Sans Nova Light" w:hAnsi="Gill Sans Nova Light"/>
          <w:sz w:val="24"/>
          <w:szCs w:val="24"/>
        </w:rPr>
        <w:t xml:space="preserve"> (not just </w:t>
      </w:r>
      <w:r w:rsidR="001829FA">
        <w:rPr>
          <w:rFonts w:ascii="Gill Sans Nova Light" w:hAnsi="Gill Sans Nova Light"/>
          <w:sz w:val="24"/>
          <w:szCs w:val="24"/>
        </w:rPr>
        <w:t>absolute</w:t>
      </w:r>
      <w:r w:rsidR="00E170A3">
        <w:rPr>
          <w:rFonts w:ascii="Gill Sans Nova Light" w:hAnsi="Gill Sans Nova Light"/>
          <w:sz w:val="24"/>
          <w:szCs w:val="24"/>
        </w:rPr>
        <w:t xml:space="preserve"> results)</w:t>
      </w:r>
    </w:p>
    <w:p w14:paraId="75BF9B42" w14:textId="77777777" w:rsidR="001B50A3" w:rsidRDefault="00EC4711" w:rsidP="001B50A3">
      <w:pPr>
        <w:pStyle w:val="font7"/>
        <w:numPr>
          <w:ilvl w:val="0"/>
          <w:numId w:val="26"/>
        </w:numPr>
        <w:spacing w:before="0" w:beforeAutospacing="0" w:after="0" w:afterAutospacing="0" w:line="360" w:lineRule="auto"/>
        <w:ind w:left="572" w:hanging="357"/>
        <w:rPr>
          <w:rFonts w:ascii="Gill Sans Nova Light" w:hAnsi="Gill Sans Nova Light"/>
          <w:sz w:val="24"/>
          <w:szCs w:val="24"/>
        </w:rPr>
      </w:pPr>
      <w:r w:rsidRPr="00EF79AC">
        <w:rPr>
          <w:rFonts w:ascii="Gill Sans Nova Light" w:hAnsi="Gill Sans Nova Light"/>
          <w:sz w:val="24"/>
          <w:szCs w:val="24"/>
        </w:rPr>
        <w:t>Sh</w:t>
      </w:r>
      <w:r w:rsidR="00AD5E3C" w:rsidRPr="00EF79AC">
        <w:rPr>
          <w:rFonts w:ascii="Gill Sans Nova Light" w:hAnsi="Gill Sans Nova Light"/>
          <w:sz w:val="24"/>
          <w:szCs w:val="24"/>
        </w:rPr>
        <w:t xml:space="preserve">ort-term campaign effectiveness: proven cross-sell / up-sell </w:t>
      </w:r>
      <w:r w:rsidR="007B4657">
        <w:rPr>
          <w:rFonts w:ascii="Gill Sans Nova Light" w:hAnsi="Gill Sans Nova Light"/>
          <w:sz w:val="24"/>
          <w:szCs w:val="24"/>
        </w:rPr>
        <w:t>supported by incremental results (versus control groups)</w:t>
      </w:r>
    </w:p>
    <w:p w14:paraId="220BDDE3" w14:textId="77777777" w:rsidR="001B50A3" w:rsidRDefault="003B3ECC" w:rsidP="001B50A3">
      <w:pPr>
        <w:pStyle w:val="font7"/>
        <w:numPr>
          <w:ilvl w:val="0"/>
          <w:numId w:val="26"/>
        </w:numPr>
        <w:spacing w:before="0" w:beforeAutospacing="0" w:after="0" w:afterAutospacing="0" w:line="360" w:lineRule="auto"/>
        <w:ind w:left="572" w:hanging="357"/>
        <w:rPr>
          <w:rFonts w:ascii="Gill Sans Nova Light" w:hAnsi="Gill Sans Nova Light"/>
          <w:sz w:val="24"/>
          <w:szCs w:val="24"/>
        </w:rPr>
      </w:pPr>
      <w:r>
        <w:rPr>
          <w:rFonts w:ascii="Gill Sans Nova Light" w:hAnsi="Gill Sans Nova Light"/>
          <w:sz w:val="24"/>
          <w:szCs w:val="24"/>
        </w:rPr>
        <w:t>What is your l</w:t>
      </w:r>
      <w:r w:rsidR="00EC4711" w:rsidRPr="00EF79AC">
        <w:rPr>
          <w:rFonts w:ascii="Gill Sans Nova Light" w:hAnsi="Gill Sans Nova Light"/>
          <w:sz w:val="24"/>
          <w:szCs w:val="24"/>
        </w:rPr>
        <w:t>ong-term customer-centricity approach</w:t>
      </w:r>
      <w:r w:rsidR="004B2E96" w:rsidRPr="00EF79AC">
        <w:rPr>
          <w:rFonts w:ascii="Gill Sans Nova Light" w:hAnsi="Gill Sans Nova Light"/>
          <w:sz w:val="24"/>
          <w:szCs w:val="24"/>
        </w:rPr>
        <w:t xml:space="preserve"> and use of strategic segmentation</w:t>
      </w:r>
      <w:r>
        <w:rPr>
          <w:rFonts w:ascii="Gill Sans Nova Light" w:hAnsi="Gill Sans Nova Light"/>
          <w:sz w:val="24"/>
          <w:szCs w:val="24"/>
        </w:rPr>
        <w:t>?</w:t>
      </w:r>
    </w:p>
    <w:p w14:paraId="589264AD" w14:textId="6B8D2D33" w:rsidR="00EC4711" w:rsidRPr="00EF79AC" w:rsidRDefault="00EC4711" w:rsidP="001B50A3">
      <w:pPr>
        <w:pStyle w:val="font7"/>
        <w:numPr>
          <w:ilvl w:val="0"/>
          <w:numId w:val="26"/>
        </w:numPr>
        <w:spacing w:before="0" w:beforeAutospacing="0" w:after="0" w:afterAutospacing="0" w:line="360" w:lineRule="auto"/>
        <w:ind w:left="572" w:hanging="357"/>
        <w:rPr>
          <w:rFonts w:ascii="Gill Sans Nova Light" w:hAnsi="Gill Sans Nova Light"/>
          <w:sz w:val="24"/>
          <w:szCs w:val="24"/>
        </w:rPr>
      </w:pPr>
      <w:r w:rsidRPr="00EF79AC">
        <w:rPr>
          <w:rFonts w:ascii="Gill Sans Nova Light" w:hAnsi="Gill Sans Nova Light"/>
          <w:sz w:val="24"/>
          <w:szCs w:val="24"/>
        </w:rPr>
        <w:t>Proven retention</w:t>
      </w:r>
      <w:r w:rsidR="005177D8">
        <w:rPr>
          <w:rFonts w:ascii="Gill Sans Nova Light" w:hAnsi="Gill Sans Nova Light"/>
          <w:sz w:val="24"/>
          <w:szCs w:val="24"/>
        </w:rPr>
        <w:t xml:space="preserve"> versus industry best practice</w:t>
      </w:r>
    </w:p>
    <w:p w14:paraId="53157A53" w14:textId="58A2997E" w:rsidR="003F6DFC" w:rsidRPr="005F40D5" w:rsidRDefault="003F6DFC" w:rsidP="003F6DFC">
      <w:pPr>
        <w:pStyle w:val="font7"/>
        <w:spacing w:line="401" w:lineRule="atLeast"/>
        <w:ind w:left="-142"/>
        <w:rPr>
          <w:rFonts w:ascii="Gill Sans Nova Light" w:hAnsi="Gill Sans Nova Light"/>
          <w:b/>
          <w:sz w:val="24"/>
          <w:szCs w:val="24"/>
        </w:rPr>
      </w:pPr>
      <w:r w:rsidRPr="005F40D5">
        <w:rPr>
          <w:rFonts w:ascii="Gill Sans Nova Light" w:hAnsi="Gill Sans Nova Light"/>
          <w:b/>
          <w:sz w:val="24"/>
          <w:szCs w:val="24"/>
        </w:rPr>
        <w:t>What we require:</w:t>
      </w:r>
    </w:p>
    <w:p w14:paraId="7AE2DAA9" w14:textId="77777777" w:rsidR="00AB0954" w:rsidRPr="00A71867" w:rsidRDefault="00AB0954" w:rsidP="00AB0954">
      <w:pPr>
        <w:pStyle w:val="font7"/>
        <w:numPr>
          <w:ilvl w:val="0"/>
          <w:numId w:val="19"/>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6BEB85F8" w14:textId="77777777" w:rsidR="00AB0954" w:rsidRPr="00A71867" w:rsidRDefault="00AB0954" w:rsidP="00AB0954">
      <w:pPr>
        <w:pStyle w:val="font7"/>
        <w:numPr>
          <w:ilvl w:val="0"/>
          <w:numId w:val="19"/>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457F6F9B" w14:textId="77777777" w:rsidR="00AB0954" w:rsidRPr="004609B4" w:rsidRDefault="00AB0954" w:rsidP="00AB0954">
      <w:pPr>
        <w:pStyle w:val="font7"/>
        <w:numPr>
          <w:ilvl w:val="0"/>
          <w:numId w:val="19"/>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44E97888" w14:textId="77777777" w:rsidR="00AB0954" w:rsidRPr="004E66AC" w:rsidRDefault="00AB0954" w:rsidP="00AB0954">
      <w:pPr>
        <w:pStyle w:val="font7"/>
        <w:numPr>
          <w:ilvl w:val="0"/>
          <w:numId w:val="19"/>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4BC1D079" w14:textId="77777777" w:rsidR="00AB0954" w:rsidRPr="004E66AC" w:rsidRDefault="00AB0954" w:rsidP="00AB0954">
      <w:pPr>
        <w:pStyle w:val="font7"/>
        <w:numPr>
          <w:ilvl w:val="0"/>
          <w:numId w:val="19"/>
        </w:numPr>
        <w:spacing w:line="401" w:lineRule="atLeast"/>
        <w:rPr>
          <w:rFonts w:ascii="Gill Sans Nova Light" w:hAnsi="Gill Sans Nova Light"/>
          <w:b/>
          <w:sz w:val="24"/>
          <w:szCs w:val="24"/>
        </w:rPr>
      </w:pPr>
      <w:proofErr w:type="gramStart"/>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w:t>
      </w:r>
      <w:proofErr w:type="gramEnd"/>
      <w:r w:rsidRPr="004E66AC">
        <w:rPr>
          <w:rFonts w:ascii="Gill Sans Nova Light" w:hAnsi="Gill Sans Nova Light"/>
          <w:sz w:val="24"/>
          <w:szCs w:val="24"/>
        </w:rPr>
        <w:t xml:space="preserve"> executive summary</w:t>
      </w:r>
    </w:p>
    <w:p w14:paraId="65678E57" w14:textId="77777777" w:rsidR="00AB0954" w:rsidRPr="004E66AC" w:rsidRDefault="00AB0954" w:rsidP="00AB0954">
      <w:pPr>
        <w:pStyle w:val="font7"/>
        <w:numPr>
          <w:ilvl w:val="0"/>
          <w:numId w:val="19"/>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50CC9E62" w14:textId="77777777" w:rsidR="00AB0954" w:rsidRPr="004E66AC" w:rsidRDefault="00AB0954" w:rsidP="00AB0954">
      <w:pPr>
        <w:pStyle w:val="font7"/>
        <w:numPr>
          <w:ilvl w:val="0"/>
          <w:numId w:val="19"/>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627A54AB" w14:textId="77777777" w:rsidR="003218E6" w:rsidRDefault="00AB0954" w:rsidP="007566B2">
      <w:pPr>
        <w:pStyle w:val="Body"/>
        <w:ind w:left="-142" w:hanging="142"/>
        <w:rPr>
          <w:rFonts w:ascii="Gill Sans Nova Light" w:hAnsi="Gill Sans Nova Light"/>
          <w:b/>
        </w:rPr>
      </w:pPr>
      <w:r w:rsidRPr="004E66AC">
        <w:rPr>
          <w:rFonts w:ascii="Gill Sans Nova Light" w:hAnsi="Gill Sans Nova Light"/>
          <w:b/>
        </w:rPr>
        <w:t xml:space="preserve"> Entry fees:</w:t>
      </w:r>
    </w:p>
    <w:p w14:paraId="1D5D3E63" w14:textId="77777777" w:rsidR="003218E6" w:rsidRDefault="002E721E" w:rsidP="007566B2">
      <w:pPr>
        <w:pStyle w:val="Body"/>
        <w:ind w:left="-142" w:hanging="142"/>
        <w:rPr>
          <w:rFonts w:ascii="Gill Sans Nova Light" w:eastAsia="Arial" w:hAnsi="Gill Sans Nova Light" w:cs="Arial"/>
          <w:b/>
          <w:bCs/>
          <w:color w:val="AB892C"/>
          <w:sz w:val="32"/>
          <w:szCs w:val="32"/>
        </w:rPr>
      </w:pPr>
      <w:r w:rsidRPr="002E721E">
        <w:rPr>
          <w:rFonts w:ascii="Gill Sans Nova Light" w:hAnsi="Gill Sans Nova Light"/>
          <w:lang w:val="en-GB"/>
        </w:rPr>
        <w:t>A fee is charged per category entry. Once you have submitted your entry, an invoice will be emailed to you. All entry fees must be paid in full before the date stipulated in the small print. Unfortunately, no refunds can be processed once entries are submitted.</w:t>
      </w:r>
      <w:r w:rsidRPr="002E721E">
        <w:rPr>
          <w:rFonts w:ascii="Gill Sans Nova Light" w:hAnsi="Gill Sans Nova Light"/>
          <w:lang w:val="en-GB"/>
        </w:rPr>
        <w:br/>
      </w:r>
      <w:r w:rsidR="003F6DFC" w:rsidRPr="005F40D5">
        <w:rPr>
          <w:rFonts w:ascii="Gill Sans Nova Light" w:hAnsi="Gill Sans Nova Light"/>
        </w:rPr>
        <w:br/>
      </w:r>
      <w:r w:rsidR="003F6DFC" w:rsidRPr="005F40D5">
        <w:rPr>
          <w:rFonts w:ascii="Gill Sans Nova Light" w:hAnsi="Gill Sans Nova Light"/>
          <w:b/>
        </w:rPr>
        <w:t>All entries must be emailed to: info@southafricanloyaltyawards.com</w:t>
      </w:r>
      <w:r w:rsidR="003F6DFC" w:rsidRPr="005F40D5">
        <w:rPr>
          <w:rFonts w:ascii="Gill Sans Nova Light" w:hAnsi="Gill Sans Nova Light"/>
          <w:b/>
        </w:rPr>
        <w:br/>
      </w:r>
      <w:r w:rsidR="003F6DFC" w:rsidRPr="005F40D5">
        <w:rPr>
          <w:rFonts w:ascii="Gill Sans Nova Light" w:hAnsi="Gill Sans Nova Light"/>
        </w:rPr>
        <w:t>Should your file sizes be too big for email, please s</w:t>
      </w:r>
      <w:r w:rsidR="00C57A17" w:rsidRPr="005F40D5">
        <w:rPr>
          <w:rFonts w:ascii="Gill Sans Nova Light" w:hAnsi="Gill Sans Nova Light"/>
        </w:rPr>
        <w:t xml:space="preserve">hare via </w:t>
      </w:r>
      <w:proofErr w:type="spellStart"/>
      <w:r w:rsidR="00C57A17" w:rsidRPr="005F40D5">
        <w:rPr>
          <w:rFonts w:ascii="Gill Sans Nova Light" w:hAnsi="Gill Sans Nova Light"/>
        </w:rPr>
        <w:t>dropbox</w:t>
      </w:r>
      <w:proofErr w:type="spellEnd"/>
      <w:r w:rsidR="00C57A17" w:rsidRPr="005F40D5">
        <w:rPr>
          <w:rFonts w:ascii="Gill Sans Nova Light" w:hAnsi="Gill Sans Nova Light"/>
        </w:rPr>
        <w:t xml:space="preserve"> or </w:t>
      </w:r>
      <w:proofErr w:type="spellStart"/>
      <w:r w:rsidR="007C4DCE" w:rsidRPr="005F40D5">
        <w:rPr>
          <w:rFonts w:ascii="Gill Sans Nova Light" w:hAnsi="Gill Sans Nova Light"/>
        </w:rPr>
        <w:t>we</w:t>
      </w:r>
      <w:r w:rsidR="003F6DFC" w:rsidRPr="005F40D5">
        <w:rPr>
          <w:rFonts w:ascii="Gill Sans Nova Light" w:hAnsi="Gill Sans Nova Light"/>
        </w:rPr>
        <w:t>transfer</w:t>
      </w:r>
      <w:proofErr w:type="spellEnd"/>
      <w:r w:rsidR="003F6DFC" w:rsidRPr="005F40D5">
        <w:rPr>
          <w:rFonts w:ascii="Gill Sans Nova Light" w:hAnsi="Gill Sans Nova Light"/>
          <w:b/>
          <w:color w:val="5F497A" w:themeColor="accent4" w:themeShade="BF"/>
        </w:rPr>
        <w:t>.</w:t>
      </w:r>
      <w:r w:rsidR="003F6DFC" w:rsidRPr="005F40D5">
        <w:rPr>
          <w:rFonts w:ascii="Gill Sans Nova Light" w:eastAsia="Arial" w:hAnsi="Gill Sans Nova Light" w:cs="Arial"/>
          <w:b/>
          <w:bCs/>
          <w:color w:val="AB892C"/>
          <w:sz w:val="32"/>
          <w:szCs w:val="32"/>
        </w:rPr>
        <w:br/>
      </w:r>
      <w:r w:rsidR="003F6DFC" w:rsidRPr="005F40D5">
        <w:rPr>
          <w:rFonts w:ascii="Gill Sans Nova Light" w:eastAsia="Arial" w:hAnsi="Gill Sans Nova Light" w:cs="Arial"/>
          <w:b/>
          <w:bCs/>
          <w:color w:val="AB892C"/>
          <w:sz w:val="32"/>
          <w:szCs w:val="32"/>
        </w:rPr>
        <w:br/>
      </w:r>
    </w:p>
    <w:p w14:paraId="00F0F62B" w14:textId="77777777" w:rsidR="003218E6" w:rsidRDefault="003218E6" w:rsidP="007566B2">
      <w:pPr>
        <w:pStyle w:val="Body"/>
        <w:ind w:left="-142" w:hanging="142"/>
        <w:rPr>
          <w:rFonts w:ascii="Gill Sans Nova Light" w:eastAsia="Arial" w:hAnsi="Gill Sans Nova Light" w:cs="Arial"/>
          <w:b/>
          <w:bCs/>
          <w:color w:val="AB892C"/>
          <w:sz w:val="32"/>
          <w:szCs w:val="32"/>
        </w:rPr>
      </w:pPr>
    </w:p>
    <w:p w14:paraId="342214AF" w14:textId="77777777" w:rsidR="003218E6" w:rsidRDefault="003218E6" w:rsidP="007566B2">
      <w:pPr>
        <w:pStyle w:val="Body"/>
        <w:ind w:left="-142" w:hanging="142"/>
        <w:rPr>
          <w:rFonts w:ascii="Gill Sans Nova Light" w:eastAsia="Arial" w:hAnsi="Gill Sans Nova Light" w:cs="Arial"/>
          <w:b/>
          <w:bCs/>
          <w:color w:val="AB892C"/>
          <w:sz w:val="32"/>
          <w:szCs w:val="32"/>
        </w:rPr>
      </w:pPr>
    </w:p>
    <w:p w14:paraId="3F0D0557" w14:textId="1D2F216D" w:rsidR="007566B2" w:rsidRDefault="003F6DFC" w:rsidP="007566B2">
      <w:pPr>
        <w:pStyle w:val="Body"/>
        <w:ind w:left="-142" w:hanging="142"/>
        <w:rPr>
          <w:rFonts w:ascii="Gill Sans Nova Light" w:eastAsia="Arial" w:hAnsi="Gill Sans Nova Light" w:cs="Arial"/>
          <w:bCs/>
          <w:color w:val="000000" w:themeColor="text1"/>
        </w:rPr>
      </w:pPr>
      <w:r w:rsidRPr="005F40D5">
        <w:rPr>
          <w:rFonts w:ascii="Gill Sans Nova Light" w:eastAsia="Arial" w:hAnsi="Gill Sans Nova Light" w:cs="Arial"/>
          <w:b/>
          <w:bCs/>
          <w:color w:val="AB892C"/>
          <w:sz w:val="32"/>
          <w:szCs w:val="32"/>
        </w:rPr>
        <w:t xml:space="preserve">AGENCY </w:t>
      </w:r>
      <w:r w:rsidR="007C4DCE" w:rsidRPr="005F40D5">
        <w:rPr>
          <w:rFonts w:ascii="Gill Sans Nova Light" w:eastAsia="Arial" w:hAnsi="Gill Sans Nova Light" w:cs="Arial"/>
          <w:b/>
          <w:bCs/>
          <w:color w:val="AB892C"/>
          <w:sz w:val="32"/>
          <w:szCs w:val="32"/>
        </w:rPr>
        <w:t>SUBMISSIONS (On behalf of clients)</w:t>
      </w:r>
      <w:r w:rsidRPr="005F40D5">
        <w:rPr>
          <w:rFonts w:ascii="Gill Sans Nova Light" w:eastAsia="Arial" w:hAnsi="Gill Sans Nova Light" w:cs="Arial"/>
          <w:b/>
          <w:bCs/>
          <w:color w:val="AB892C"/>
          <w:sz w:val="32"/>
          <w:szCs w:val="32"/>
        </w:rPr>
        <w:br/>
      </w:r>
      <w:r w:rsidR="004B16F1" w:rsidRPr="005F40D5">
        <w:rPr>
          <w:rFonts w:ascii="Gill Sans Nova Light" w:hAnsi="Gill Sans Nova Light"/>
        </w:rPr>
        <w:br/>
      </w:r>
      <w:r w:rsidRPr="005F40D5">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5F40D5">
        <w:rPr>
          <w:rFonts w:ascii="Gill Sans Nova Light" w:hAnsi="Gill Sans Nova Light"/>
        </w:rPr>
        <w:t xml:space="preserve"> agreement to a</w:t>
      </w:r>
      <w:r w:rsidR="005F40D5">
        <w:rPr>
          <w:rFonts w:ascii="Gill Sans Nova Light" w:hAnsi="Gill Sans Nova Light"/>
        </w:rPr>
        <w:t>c</w:t>
      </w:r>
      <w:r w:rsidR="007A02E8" w:rsidRPr="005F40D5">
        <w:rPr>
          <w:rFonts w:ascii="Gill Sans Nova Light" w:hAnsi="Gill Sans Nova Light"/>
        </w:rPr>
        <w:t xml:space="preserve">company your entry. </w:t>
      </w:r>
      <w:r w:rsidR="007566B2">
        <w:rPr>
          <w:rFonts w:ascii="Gill Sans Nova Light" w:eastAsia="Arial" w:hAnsi="Gill Sans Nova Light" w:cs="Arial"/>
          <w:b/>
          <w:bCs/>
          <w:color w:val="000000" w:themeColor="text1"/>
        </w:rPr>
        <w:t xml:space="preserve">Please note: </w:t>
      </w:r>
      <w:r w:rsidR="007566B2">
        <w:rPr>
          <w:rFonts w:ascii="Gill Sans Nova Light" w:eastAsia="Arial" w:hAnsi="Gill Sans Nova Light" w:cs="Arial"/>
          <w:bCs/>
          <w:color w:val="000000" w:themeColor="text1"/>
        </w:rPr>
        <w:t>We will not review your entry if we have not received a signature from your client.</w:t>
      </w:r>
    </w:p>
    <w:p w14:paraId="74C26E38" w14:textId="77777777" w:rsidR="003218E6" w:rsidRDefault="003218E6" w:rsidP="00D32F4A">
      <w:pPr>
        <w:pStyle w:val="Body"/>
        <w:ind w:left="-142" w:hanging="142"/>
        <w:rPr>
          <w:rFonts w:ascii="Gill Sans Nova Light" w:eastAsia="Arial" w:hAnsi="Gill Sans Nova Light" w:cs="Arial"/>
          <w:b/>
          <w:bCs/>
          <w:color w:val="AB892C"/>
          <w:sz w:val="32"/>
          <w:szCs w:val="32"/>
        </w:rPr>
      </w:pPr>
    </w:p>
    <w:p w14:paraId="19003756" w14:textId="37207F5A" w:rsidR="00D32F4A" w:rsidRDefault="00D32F4A" w:rsidP="00D32F4A">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3857917E" w14:textId="77777777" w:rsidR="00D32F4A" w:rsidRDefault="00D32F4A" w:rsidP="00D32F4A">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D32F4A" w14:paraId="67F1F7BF" w14:textId="77777777" w:rsidTr="00D32F4A">
        <w:tc>
          <w:tcPr>
            <w:tcW w:w="9322" w:type="dxa"/>
          </w:tcPr>
          <w:p w14:paraId="127571E8" w14:textId="77777777" w:rsidR="00D32F4A" w:rsidRPr="004609B4"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3E9F90AC" w14:textId="77777777" w:rsidR="00D32F4A"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A7DE397" w14:textId="77777777" w:rsidR="00D32F4A"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1A90C7D0" w14:textId="77777777" w:rsidR="00D32F4A"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F4E33A1" w14:textId="77777777" w:rsidR="00D32F4A"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61F82C0" w14:textId="77777777" w:rsidR="00D32F4A"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71E7E2BA" w14:textId="77777777" w:rsidR="00D32F4A" w:rsidRDefault="00D32F4A"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39306F22" w14:textId="77777777" w:rsidR="00AB0954" w:rsidRDefault="00AB0954" w:rsidP="00C57A17">
      <w:pPr>
        <w:pStyle w:val="Body"/>
        <w:ind w:left="-142" w:hanging="142"/>
        <w:rPr>
          <w:rFonts w:ascii="Gill Sans Nova Light" w:eastAsia="Arial" w:hAnsi="Gill Sans Nova Light" w:cs="Arial"/>
          <w:b/>
          <w:bCs/>
          <w:color w:val="AB892C"/>
          <w:sz w:val="32"/>
          <w:szCs w:val="32"/>
        </w:rPr>
      </w:pPr>
    </w:p>
    <w:p w14:paraId="536E80A4" w14:textId="67DA3502" w:rsidR="00045047" w:rsidRPr="005F40D5" w:rsidRDefault="00045047" w:rsidP="00C57A17">
      <w:pPr>
        <w:pStyle w:val="Body"/>
        <w:ind w:left="-142" w:hanging="142"/>
        <w:rPr>
          <w:rFonts w:ascii="Gill Sans Nova Light" w:eastAsia="Arial" w:hAnsi="Gill Sans Nova Light" w:cs="Arial"/>
          <w:b/>
          <w:bCs/>
          <w:color w:val="AB892C"/>
          <w:sz w:val="32"/>
          <w:szCs w:val="32"/>
        </w:rPr>
      </w:pPr>
      <w:r w:rsidRPr="005F40D5">
        <w:rPr>
          <w:rFonts w:ascii="Gill Sans Nova Light" w:eastAsia="Arial" w:hAnsi="Gill Sans Nova Light" w:cs="Arial"/>
          <w:b/>
          <w:bCs/>
          <w:color w:val="AB892C"/>
          <w:sz w:val="32"/>
          <w:szCs w:val="32"/>
        </w:rPr>
        <w:t>EXECUTIVE SUMMARY:</w:t>
      </w:r>
    </w:p>
    <w:p w14:paraId="514A0578" w14:textId="77777777" w:rsidR="00045047" w:rsidRPr="005F40D5"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5F40D5" w14:paraId="1E8E195A" w14:textId="77777777" w:rsidTr="00D32F4A">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D67C7" w14:textId="77777777" w:rsidR="00045047" w:rsidRDefault="00045047" w:rsidP="00045047">
            <w:pPr>
              <w:pStyle w:val="Body"/>
              <w:widowControl w:val="0"/>
              <w:tabs>
                <w:tab w:val="left" w:pos="1985"/>
              </w:tabs>
              <w:ind w:left="-250"/>
              <w:rPr>
                <w:rFonts w:ascii="Gill Sans Nova Light" w:hAnsi="Gill Sans Nova Light"/>
              </w:rPr>
            </w:pPr>
          </w:p>
          <w:p w14:paraId="585F72D9" w14:textId="77777777" w:rsidR="00D32F4A" w:rsidRPr="00D32F4A" w:rsidRDefault="00D32F4A" w:rsidP="00D32F4A">
            <w:pPr>
              <w:rPr>
                <w:lang w:val="en-ZA" w:eastAsia="en-ZA"/>
              </w:rPr>
            </w:pPr>
          </w:p>
          <w:p w14:paraId="1DD2EA1E" w14:textId="77777777" w:rsidR="00D32F4A" w:rsidRPr="00D32F4A" w:rsidRDefault="00D32F4A" w:rsidP="00D32F4A">
            <w:pPr>
              <w:rPr>
                <w:lang w:val="en-ZA" w:eastAsia="en-ZA"/>
              </w:rPr>
            </w:pPr>
          </w:p>
          <w:p w14:paraId="36A06759" w14:textId="77777777" w:rsidR="00D32F4A" w:rsidRPr="00D32F4A" w:rsidRDefault="00D32F4A" w:rsidP="00D32F4A">
            <w:pPr>
              <w:rPr>
                <w:lang w:val="en-ZA" w:eastAsia="en-ZA"/>
              </w:rPr>
            </w:pPr>
          </w:p>
          <w:p w14:paraId="7DFAEC71" w14:textId="77777777" w:rsidR="00D32F4A" w:rsidRPr="00D32F4A" w:rsidRDefault="00D32F4A" w:rsidP="00D32F4A">
            <w:pPr>
              <w:rPr>
                <w:lang w:val="en-ZA" w:eastAsia="en-ZA"/>
              </w:rPr>
            </w:pPr>
          </w:p>
          <w:p w14:paraId="215FB470" w14:textId="77777777" w:rsidR="00D32F4A" w:rsidRPr="00D32F4A" w:rsidRDefault="00D32F4A" w:rsidP="00D32F4A">
            <w:pPr>
              <w:rPr>
                <w:lang w:val="en-ZA" w:eastAsia="en-ZA"/>
              </w:rPr>
            </w:pPr>
          </w:p>
          <w:p w14:paraId="011EF00F" w14:textId="77777777" w:rsidR="00D32F4A" w:rsidRPr="00D32F4A" w:rsidRDefault="00D32F4A" w:rsidP="00D32F4A">
            <w:pPr>
              <w:rPr>
                <w:lang w:val="en-ZA" w:eastAsia="en-ZA"/>
              </w:rPr>
            </w:pPr>
          </w:p>
          <w:p w14:paraId="6E6102A6" w14:textId="77777777" w:rsidR="00D32F4A" w:rsidRPr="00D32F4A" w:rsidRDefault="00D32F4A" w:rsidP="00D32F4A">
            <w:pPr>
              <w:rPr>
                <w:lang w:val="en-ZA" w:eastAsia="en-ZA"/>
              </w:rPr>
            </w:pPr>
          </w:p>
          <w:p w14:paraId="5D9D90E2" w14:textId="77777777" w:rsidR="00D32F4A" w:rsidRPr="00D32F4A" w:rsidRDefault="00D32F4A" w:rsidP="00D32F4A">
            <w:pPr>
              <w:rPr>
                <w:lang w:val="en-ZA" w:eastAsia="en-ZA"/>
              </w:rPr>
            </w:pPr>
          </w:p>
          <w:p w14:paraId="330DE409" w14:textId="77777777" w:rsidR="00D32F4A" w:rsidRPr="00D32F4A" w:rsidRDefault="00D32F4A" w:rsidP="00D32F4A">
            <w:pPr>
              <w:rPr>
                <w:lang w:val="en-ZA" w:eastAsia="en-ZA"/>
              </w:rPr>
            </w:pPr>
          </w:p>
          <w:p w14:paraId="7DE7FBC4" w14:textId="77777777" w:rsidR="00D32F4A" w:rsidRPr="00D32F4A" w:rsidRDefault="00D32F4A" w:rsidP="00D32F4A">
            <w:pPr>
              <w:rPr>
                <w:lang w:val="en-ZA" w:eastAsia="en-ZA"/>
              </w:rPr>
            </w:pPr>
          </w:p>
          <w:p w14:paraId="257BBB38" w14:textId="77777777" w:rsidR="00D32F4A" w:rsidRPr="00D32F4A" w:rsidRDefault="00D32F4A" w:rsidP="00D32F4A">
            <w:pPr>
              <w:rPr>
                <w:lang w:val="en-ZA" w:eastAsia="en-ZA"/>
              </w:rPr>
            </w:pPr>
          </w:p>
          <w:p w14:paraId="64EC58FA" w14:textId="77777777" w:rsidR="00D32F4A" w:rsidRPr="00D32F4A" w:rsidRDefault="00D32F4A" w:rsidP="00D32F4A">
            <w:pPr>
              <w:rPr>
                <w:lang w:val="en-ZA" w:eastAsia="en-ZA"/>
              </w:rPr>
            </w:pPr>
          </w:p>
          <w:p w14:paraId="5AB60073" w14:textId="77777777" w:rsidR="00D32F4A" w:rsidRPr="00D32F4A" w:rsidRDefault="00D32F4A" w:rsidP="00D32F4A">
            <w:pPr>
              <w:rPr>
                <w:lang w:val="en-ZA" w:eastAsia="en-ZA"/>
              </w:rPr>
            </w:pPr>
          </w:p>
          <w:p w14:paraId="02ABC4DC" w14:textId="77777777" w:rsidR="00D32F4A" w:rsidRPr="00D32F4A" w:rsidRDefault="00D32F4A" w:rsidP="00D32F4A">
            <w:pPr>
              <w:rPr>
                <w:lang w:val="en-ZA" w:eastAsia="en-ZA"/>
              </w:rPr>
            </w:pPr>
          </w:p>
          <w:p w14:paraId="666F802F" w14:textId="77777777" w:rsidR="00D32F4A" w:rsidRPr="00D32F4A" w:rsidRDefault="00D32F4A" w:rsidP="00D32F4A">
            <w:pPr>
              <w:rPr>
                <w:lang w:val="en-ZA" w:eastAsia="en-ZA"/>
              </w:rPr>
            </w:pPr>
          </w:p>
          <w:p w14:paraId="27EACD0A" w14:textId="77777777" w:rsidR="00D32F4A" w:rsidRDefault="00D32F4A" w:rsidP="00D32F4A">
            <w:pPr>
              <w:rPr>
                <w:rFonts w:ascii="Gill Sans Nova Light" w:eastAsia="Cambria" w:hAnsi="Gill Sans Nova Light" w:cs="Cambria"/>
                <w:color w:val="000000"/>
                <w:u w:color="000000"/>
                <w:bdr w:val="nil"/>
                <w:lang w:val="en-ZA" w:eastAsia="en-ZA"/>
              </w:rPr>
            </w:pPr>
          </w:p>
          <w:p w14:paraId="30C9E576" w14:textId="77777777" w:rsidR="00D32F4A" w:rsidRDefault="00D32F4A" w:rsidP="00D32F4A">
            <w:pPr>
              <w:rPr>
                <w:lang w:val="en-ZA" w:eastAsia="en-ZA"/>
              </w:rPr>
            </w:pPr>
          </w:p>
          <w:p w14:paraId="35782141" w14:textId="77777777" w:rsidR="00D32F4A" w:rsidRDefault="00D32F4A" w:rsidP="00D32F4A">
            <w:pPr>
              <w:rPr>
                <w:lang w:val="en-ZA" w:eastAsia="en-ZA"/>
              </w:rPr>
            </w:pPr>
          </w:p>
          <w:p w14:paraId="15A5CC40" w14:textId="77777777" w:rsidR="00D32F4A" w:rsidRDefault="00D32F4A" w:rsidP="00D32F4A">
            <w:pPr>
              <w:rPr>
                <w:lang w:val="en-ZA" w:eastAsia="en-ZA"/>
              </w:rPr>
            </w:pPr>
          </w:p>
          <w:p w14:paraId="14805743" w14:textId="77777777" w:rsidR="00D32F4A" w:rsidRDefault="00D32F4A" w:rsidP="00D32F4A">
            <w:pPr>
              <w:rPr>
                <w:lang w:val="en-ZA" w:eastAsia="en-ZA"/>
              </w:rPr>
            </w:pPr>
          </w:p>
          <w:p w14:paraId="1376875F" w14:textId="77777777" w:rsidR="00D32F4A" w:rsidRDefault="00D32F4A" w:rsidP="00D32F4A">
            <w:pPr>
              <w:rPr>
                <w:lang w:val="en-ZA" w:eastAsia="en-ZA"/>
              </w:rPr>
            </w:pPr>
          </w:p>
          <w:p w14:paraId="3B1B3A08" w14:textId="1AA05200" w:rsidR="00D32F4A" w:rsidRPr="00D32F4A" w:rsidRDefault="00D32F4A" w:rsidP="00D32F4A">
            <w:pPr>
              <w:rPr>
                <w:lang w:val="en-ZA" w:eastAsia="en-ZA"/>
              </w:rPr>
            </w:pPr>
          </w:p>
        </w:tc>
      </w:tr>
    </w:tbl>
    <w:p w14:paraId="4C6F605F" w14:textId="48722555" w:rsidR="00045047" w:rsidRPr="005F40D5" w:rsidRDefault="00045047" w:rsidP="003218E6">
      <w:pPr>
        <w:pStyle w:val="Body"/>
        <w:tabs>
          <w:tab w:val="left" w:pos="1100"/>
        </w:tabs>
        <w:rPr>
          <w:rFonts w:ascii="Gill Sans Nova Light" w:eastAsia="Arial" w:hAnsi="Gill Sans Nova Light" w:cs="Arial"/>
          <w:b/>
          <w:bCs/>
        </w:rPr>
      </w:pPr>
    </w:p>
    <w:p w14:paraId="63C0E965" w14:textId="77777777" w:rsidR="00E232A1" w:rsidRPr="005F40D5" w:rsidRDefault="00E232A1" w:rsidP="00E232A1">
      <w:pPr>
        <w:rPr>
          <w:rFonts w:ascii="Gill Sans Nova Light" w:hAnsi="Gill Sans Nova Light"/>
          <w:b/>
          <w:color w:val="AB892C"/>
          <w:sz w:val="32"/>
          <w:szCs w:val="32"/>
        </w:rPr>
      </w:pPr>
      <w:r w:rsidRPr="005F40D5">
        <w:rPr>
          <w:rFonts w:ascii="Gill Sans Nova Light" w:hAnsi="Gill Sans Nova Light"/>
          <w:b/>
          <w:color w:val="AB892C"/>
          <w:sz w:val="32"/>
          <w:szCs w:val="32"/>
        </w:rPr>
        <w:t>THE NEXT 3 PAGES MUST HIGHLIGHT THE ACHIEVEMENTS IN THE FOLLOWING DELIVERABLES:</w:t>
      </w:r>
    </w:p>
    <w:p w14:paraId="7AC6A127" w14:textId="77777777" w:rsidR="00E232A1" w:rsidRPr="005F40D5" w:rsidRDefault="00E232A1" w:rsidP="00E232A1">
      <w:pPr>
        <w:rPr>
          <w:rFonts w:ascii="Gill Sans Nova Light" w:hAnsi="Gill Sans Nova Light"/>
          <w:b/>
          <w:color w:val="AB892C"/>
        </w:rPr>
      </w:pPr>
    </w:p>
    <w:p w14:paraId="00929233" w14:textId="16F1DF84" w:rsidR="003218E6" w:rsidRPr="003218E6" w:rsidRDefault="003218E6" w:rsidP="003218E6">
      <w:pPr>
        <w:pStyle w:val="ListParagraph"/>
        <w:numPr>
          <w:ilvl w:val="0"/>
          <w:numId w:val="21"/>
        </w:numPr>
        <w:rPr>
          <w:rFonts w:ascii="Gill Sans Nova Light" w:eastAsia="Arial Unicode MS" w:hAnsi="Gill Sans Nova Light" w:cs="Times New Roman"/>
          <w:lang w:val="en-ZA"/>
        </w:rPr>
      </w:pPr>
      <w:r w:rsidRPr="003218E6">
        <w:rPr>
          <w:rFonts w:ascii="Gill Sans Nova Light" w:eastAsia="Arial Unicode MS" w:hAnsi="Gill Sans Nova Light" w:cs="Times New Roman"/>
          <w:lang w:val="en-ZA"/>
        </w:rPr>
        <w:t xml:space="preserve">Showcase your strategic data strategy across the organisation and how this converts to results e.g. ROI incremental performance (not just </w:t>
      </w:r>
      <w:r w:rsidR="005620DB">
        <w:rPr>
          <w:rFonts w:ascii="Gill Sans Nova Light" w:eastAsia="Arial Unicode MS" w:hAnsi="Gill Sans Nova Light" w:cs="Times New Roman"/>
          <w:lang w:val="en-ZA"/>
        </w:rPr>
        <w:t>absolute</w:t>
      </w:r>
      <w:r w:rsidRPr="003218E6">
        <w:rPr>
          <w:rFonts w:ascii="Gill Sans Nova Light" w:eastAsia="Arial Unicode MS" w:hAnsi="Gill Sans Nova Light" w:cs="Times New Roman"/>
          <w:lang w:val="en-ZA"/>
        </w:rPr>
        <w:t xml:space="preserve"> results)</w:t>
      </w:r>
    </w:p>
    <w:p w14:paraId="11FF6A9F" w14:textId="77777777" w:rsidR="003218E6" w:rsidRPr="003218E6" w:rsidRDefault="003218E6" w:rsidP="003218E6">
      <w:pPr>
        <w:pStyle w:val="ListParagraph"/>
        <w:numPr>
          <w:ilvl w:val="0"/>
          <w:numId w:val="21"/>
        </w:numPr>
        <w:rPr>
          <w:rFonts w:ascii="Gill Sans Nova Light" w:eastAsia="Arial Unicode MS" w:hAnsi="Gill Sans Nova Light" w:cs="Times New Roman"/>
          <w:lang w:val="en-ZA"/>
        </w:rPr>
      </w:pPr>
      <w:r w:rsidRPr="003218E6">
        <w:rPr>
          <w:rFonts w:ascii="Gill Sans Nova Light" w:eastAsia="Arial Unicode MS" w:hAnsi="Gill Sans Nova Light" w:cs="Times New Roman"/>
          <w:lang w:val="en-ZA"/>
        </w:rPr>
        <w:t>Short-term campaign effectiveness: proven cross-sell / up-sell supported by incremental results (versus control groups)</w:t>
      </w:r>
    </w:p>
    <w:p w14:paraId="0EAA232B" w14:textId="77777777" w:rsidR="003218E6" w:rsidRPr="003218E6" w:rsidRDefault="003218E6" w:rsidP="003218E6">
      <w:pPr>
        <w:pStyle w:val="ListParagraph"/>
        <w:numPr>
          <w:ilvl w:val="0"/>
          <w:numId w:val="21"/>
        </w:numPr>
        <w:rPr>
          <w:rFonts w:ascii="Gill Sans Nova Light" w:eastAsia="Arial Unicode MS" w:hAnsi="Gill Sans Nova Light" w:cs="Times New Roman"/>
          <w:lang w:val="en-ZA"/>
        </w:rPr>
      </w:pPr>
      <w:r w:rsidRPr="003218E6">
        <w:rPr>
          <w:rFonts w:ascii="Gill Sans Nova Light" w:eastAsia="Arial Unicode MS" w:hAnsi="Gill Sans Nova Light" w:cs="Times New Roman"/>
          <w:lang w:val="en-ZA"/>
        </w:rPr>
        <w:t>What is your long-term customer-centricity approach and use of strategic segmentation?</w:t>
      </w:r>
    </w:p>
    <w:p w14:paraId="3013D997" w14:textId="77777777" w:rsidR="003218E6" w:rsidRPr="003218E6" w:rsidRDefault="003218E6" w:rsidP="003218E6">
      <w:pPr>
        <w:pStyle w:val="ListParagraph"/>
        <w:numPr>
          <w:ilvl w:val="0"/>
          <w:numId w:val="21"/>
        </w:numPr>
        <w:rPr>
          <w:rFonts w:ascii="Gill Sans Nova Light" w:eastAsia="Arial Unicode MS" w:hAnsi="Gill Sans Nova Light" w:cs="Times New Roman"/>
          <w:lang w:val="en-ZA"/>
        </w:rPr>
      </w:pPr>
      <w:r w:rsidRPr="003218E6">
        <w:rPr>
          <w:rFonts w:ascii="Gill Sans Nova Light" w:eastAsia="Arial Unicode MS" w:hAnsi="Gill Sans Nova Light" w:cs="Times New Roman"/>
          <w:lang w:val="en-ZA"/>
        </w:rPr>
        <w:t>Proven retention versus industry best practice</w:t>
      </w:r>
    </w:p>
    <w:p w14:paraId="7758651F" w14:textId="77777777" w:rsidR="00E232A1" w:rsidRPr="005F40D5"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5F40D5"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18EFCB0E" w:rsidR="00EC4711" w:rsidRPr="005F40D5" w:rsidRDefault="003218E6" w:rsidP="003218E6">
            <w:pPr>
              <w:pStyle w:val="ListParagraph"/>
              <w:numPr>
                <w:ilvl w:val="0"/>
                <w:numId w:val="22"/>
              </w:numPr>
              <w:rPr>
                <w:rFonts w:ascii="Gill Sans Nova Light" w:hAnsi="Gill Sans Nova Light"/>
                <w:b/>
              </w:rPr>
            </w:pPr>
            <w:r w:rsidRPr="003218E6">
              <w:rPr>
                <w:rFonts w:ascii="Gill Sans Nova Light" w:eastAsia="Arial Unicode MS" w:hAnsi="Gill Sans Nova Light" w:cs="Times New Roman"/>
                <w:b/>
                <w:lang w:val="en-ZA"/>
              </w:rPr>
              <w:t xml:space="preserve">Showcase your strategic data strategy across the organisation and how this converts to results e.g. ROI incremental performance (not just </w:t>
            </w:r>
            <w:r w:rsidR="005620DB">
              <w:rPr>
                <w:rFonts w:ascii="Gill Sans Nova Light" w:eastAsia="Arial Unicode MS" w:hAnsi="Gill Sans Nova Light" w:cs="Times New Roman"/>
                <w:b/>
                <w:lang w:val="en-ZA"/>
              </w:rPr>
              <w:t>absolute</w:t>
            </w:r>
            <w:r w:rsidRPr="003218E6">
              <w:rPr>
                <w:rFonts w:ascii="Gill Sans Nova Light" w:eastAsia="Arial Unicode MS" w:hAnsi="Gill Sans Nova Light" w:cs="Times New Roman"/>
                <w:b/>
                <w:lang w:val="en-ZA"/>
              </w:rPr>
              <w:t xml:space="preserve"> results)</w:t>
            </w:r>
            <w:r>
              <w:rPr>
                <w:rFonts w:ascii="Gill Sans Nova Light" w:eastAsia="Arial Unicode MS" w:hAnsi="Gill Sans Nova Light" w:cs="Times New Roman"/>
                <w:b/>
                <w:lang w:val="en-ZA"/>
              </w:rPr>
              <w:t>:</w:t>
            </w:r>
          </w:p>
        </w:tc>
      </w:tr>
      <w:tr w:rsidR="00E619AC" w:rsidRPr="005F40D5" w14:paraId="388BCC63" w14:textId="77777777" w:rsidTr="00891BDB">
        <w:trPr>
          <w:trHeight w:val="7444"/>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5F6ED" w14:textId="77777777" w:rsidR="00891BDB" w:rsidRDefault="00891BDB" w:rsidP="00891BDB">
            <w:pPr>
              <w:rPr>
                <w:rFonts w:ascii="Gill Sans Nova Light" w:hAnsi="Gill Sans Nova Light"/>
                <w:sz w:val="20"/>
                <w:szCs w:val="20"/>
              </w:rPr>
            </w:pPr>
          </w:p>
          <w:p w14:paraId="7A5A8A47" w14:textId="77777777" w:rsidR="00891BDB" w:rsidRPr="00891BDB" w:rsidRDefault="00891BDB" w:rsidP="00891BDB">
            <w:pPr>
              <w:rPr>
                <w:rFonts w:ascii="Gill Sans Nova Light" w:hAnsi="Gill Sans Nova Light"/>
                <w:sz w:val="20"/>
                <w:szCs w:val="20"/>
              </w:rPr>
            </w:pPr>
          </w:p>
          <w:p w14:paraId="524A2C86" w14:textId="77777777" w:rsidR="00891BDB" w:rsidRPr="00891BDB" w:rsidRDefault="00891BDB" w:rsidP="00891BDB">
            <w:pPr>
              <w:rPr>
                <w:rFonts w:ascii="Gill Sans Nova Light" w:hAnsi="Gill Sans Nova Light"/>
                <w:sz w:val="20"/>
                <w:szCs w:val="20"/>
              </w:rPr>
            </w:pPr>
          </w:p>
          <w:p w14:paraId="0C8B3D56" w14:textId="77777777" w:rsidR="00891BDB" w:rsidRPr="00891BDB" w:rsidRDefault="00891BDB" w:rsidP="00891BDB">
            <w:pPr>
              <w:rPr>
                <w:rFonts w:ascii="Gill Sans Nova Light" w:hAnsi="Gill Sans Nova Light"/>
                <w:sz w:val="20"/>
                <w:szCs w:val="20"/>
              </w:rPr>
            </w:pPr>
          </w:p>
          <w:p w14:paraId="68C6167D" w14:textId="77777777" w:rsidR="00891BDB" w:rsidRPr="00891BDB" w:rsidRDefault="00891BDB" w:rsidP="00891BDB">
            <w:pPr>
              <w:rPr>
                <w:rFonts w:ascii="Gill Sans Nova Light" w:hAnsi="Gill Sans Nova Light"/>
                <w:sz w:val="20"/>
                <w:szCs w:val="20"/>
              </w:rPr>
            </w:pPr>
          </w:p>
          <w:p w14:paraId="156F4204" w14:textId="77777777" w:rsidR="00891BDB" w:rsidRPr="00891BDB" w:rsidRDefault="00891BDB" w:rsidP="00891BDB">
            <w:pPr>
              <w:rPr>
                <w:rFonts w:ascii="Gill Sans Nova Light" w:hAnsi="Gill Sans Nova Light"/>
                <w:sz w:val="20"/>
                <w:szCs w:val="20"/>
              </w:rPr>
            </w:pPr>
          </w:p>
          <w:p w14:paraId="1D8A53D6" w14:textId="77777777" w:rsidR="00891BDB" w:rsidRPr="00891BDB" w:rsidRDefault="00891BDB" w:rsidP="00891BDB">
            <w:pPr>
              <w:rPr>
                <w:rFonts w:ascii="Gill Sans Nova Light" w:hAnsi="Gill Sans Nova Light"/>
                <w:sz w:val="20"/>
                <w:szCs w:val="20"/>
              </w:rPr>
            </w:pPr>
          </w:p>
          <w:p w14:paraId="5DBB0F0A" w14:textId="77777777" w:rsidR="00891BDB" w:rsidRPr="00891BDB" w:rsidRDefault="00891BDB" w:rsidP="00891BDB">
            <w:pPr>
              <w:rPr>
                <w:rFonts w:ascii="Gill Sans Nova Light" w:hAnsi="Gill Sans Nova Light"/>
                <w:sz w:val="20"/>
                <w:szCs w:val="20"/>
              </w:rPr>
            </w:pPr>
          </w:p>
          <w:p w14:paraId="7676CD5B" w14:textId="77777777" w:rsidR="00891BDB" w:rsidRPr="00891BDB" w:rsidRDefault="00891BDB" w:rsidP="00891BDB">
            <w:pPr>
              <w:rPr>
                <w:rFonts w:ascii="Gill Sans Nova Light" w:hAnsi="Gill Sans Nova Light"/>
                <w:sz w:val="20"/>
                <w:szCs w:val="20"/>
              </w:rPr>
            </w:pPr>
          </w:p>
          <w:p w14:paraId="10D8A7A5" w14:textId="77777777" w:rsidR="00891BDB" w:rsidRPr="00891BDB" w:rsidRDefault="00891BDB" w:rsidP="00891BDB">
            <w:pPr>
              <w:rPr>
                <w:rFonts w:ascii="Gill Sans Nova Light" w:hAnsi="Gill Sans Nova Light"/>
                <w:sz w:val="20"/>
                <w:szCs w:val="20"/>
              </w:rPr>
            </w:pPr>
          </w:p>
          <w:p w14:paraId="4E7A1953" w14:textId="77777777" w:rsidR="00891BDB" w:rsidRPr="00891BDB" w:rsidRDefault="00891BDB" w:rsidP="00891BDB">
            <w:pPr>
              <w:rPr>
                <w:rFonts w:ascii="Gill Sans Nova Light" w:hAnsi="Gill Sans Nova Light"/>
                <w:sz w:val="20"/>
                <w:szCs w:val="20"/>
              </w:rPr>
            </w:pPr>
          </w:p>
          <w:p w14:paraId="1DC7653B" w14:textId="77777777" w:rsidR="00891BDB" w:rsidRPr="00891BDB" w:rsidRDefault="00891BDB" w:rsidP="00891BDB">
            <w:pPr>
              <w:rPr>
                <w:rFonts w:ascii="Gill Sans Nova Light" w:hAnsi="Gill Sans Nova Light"/>
                <w:sz w:val="20"/>
                <w:szCs w:val="20"/>
              </w:rPr>
            </w:pPr>
          </w:p>
          <w:p w14:paraId="1AD41AD2" w14:textId="77777777" w:rsidR="00891BDB" w:rsidRPr="00891BDB" w:rsidRDefault="00891BDB" w:rsidP="00891BDB">
            <w:pPr>
              <w:rPr>
                <w:rFonts w:ascii="Gill Sans Nova Light" w:hAnsi="Gill Sans Nova Light"/>
                <w:sz w:val="20"/>
                <w:szCs w:val="20"/>
              </w:rPr>
            </w:pPr>
          </w:p>
          <w:p w14:paraId="1A5FEB31" w14:textId="77777777" w:rsidR="00891BDB" w:rsidRPr="00891BDB" w:rsidRDefault="00891BDB" w:rsidP="00891BDB">
            <w:pPr>
              <w:rPr>
                <w:rFonts w:ascii="Gill Sans Nova Light" w:hAnsi="Gill Sans Nova Light"/>
                <w:sz w:val="20"/>
                <w:szCs w:val="20"/>
              </w:rPr>
            </w:pPr>
          </w:p>
          <w:p w14:paraId="470389A0" w14:textId="77777777" w:rsidR="00891BDB" w:rsidRPr="00891BDB" w:rsidRDefault="00891BDB" w:rsidP="00891BDB">
            <w:pPr>
              <w:rPr>
                <w:rFonts w:ascii="Gill Sans Nova Light" w:hAnsi="Gill Sans Nova Light"/>
                <w:sz w:val="20"/>
                <w:szCs w:val="20"/>
              </w:rPr>
            </w:pPr>
          </w:p>
          <w:p w14:paraId="06AA2C8F" w14:textId="77777777" w:rsidR="00891BDB" w:rsidRPr="00891BDB" w:rsidRDefault="00891BDB" w:rsidP="00891BDB">
            <w:pPr>
              <w:rPr>
                <w:rFonts w:ascii="Gill Sans Nova Light" w:hAnsi="Gill Sans Nova Light"/>
                <w:sz w:val="20"/>
                <w:szCs w:val="20"/>
              </w:rPr>
            </w:pPr>
          </w:p>
          <w:p w14:paraId="37CCC3EE" w14:textId="77777777" w:rsidR="00891BDB" w:rsidRPr="00891BDB" w:rsidRDefault="00891BDB" w:rsidP="00891BDB">
            <w:pPr>
              <w:rPr>
                <w:rFonts w:ascii="Gill Sans Nova Light" w:hAnsi="Gill Sans Nova Light"/>
                <w:sz w:val="20"/>
                <w:szCs w:val="20"/>
              </w:rPr>
            </w:pPr>
          </w:p>
          <w:p w14:paraId="241E57E9" w14:textId="77777777" w:rsidR="00891BDB" w:rsidRPr="00891BDB" w:rsidRDefault="00891BDB" w:rsidP="00891BDB">
            <w:pPr>
              <w:rPr>
                <w:rFonts w:ascii="Gill Sans Nova Light" w:hAnsi="Gill Sans Nova Light"/>
                <w:sz w:val="20"/>
                <w:szCs w:val="20"/>
              </w:rPr>
            </w:pPr>
          </w:p>
          <w:p w14:paraId="3B3D8523" w14:textId="77777777" w:rsidR="00891BDB" w:rsidRPr="00891BDB" w:rsidRDefault="00891BDB" w:rsidP="00891BDB">
            <w:pPr>
              <w:rPr>
                <w:rFonts w:ascii="Gill Sans Nova Light" w:hAnsi="Gill Sans Nova Light"/>
                <w:sz w:val="20"/>
                <w:szCs w:val="20"/>
              </w:rPr>
            </w:pPr>
          </w:p>
          <w:p w14:paraId="48648E09" w14:textId="77777777" w:rsidR="00891BDB" w:rsidRPr="00891BDB" w:rsidRDefault="00891BDB" w:rsidP="00891BDB">
            <w:pPr>
              <w:rPr>
                <w:rFonts w:ascii="Gill Sans Nova Light" w:hAnsi="Gill Sans Nova Light"/>
                <w:sz w:val="20"/>
                <w:szCs w:val="20"/>
              </w:rPr>
            </w:pPr>
          </w:p>
          <w:p w14:paraId="111F02A4" w14:textId="77777777" w:rsidR="00891BDB" w:rsidRPr="00891BDB" w:rsidRDefault="00891BDB" w:rsidP="00891BDB">
            <w:pPr>
              <w:rPr>
                <w:rFonts w:ascii="Gill Sans Nova Light" w:hAnsi="Gill Sans Nova Light"/>
                <w:sz w:val="20"/>
                <w:szCs w:val="20"/>
              </w:rPr>
            </w:pPr>
          </w:p>
          <w:p w14:paraId="52FF12E1" w14:textId="77777777" w:rsidR="00891BDB" w:rsidRPr="00891BDB" w:rsidRDefault="00891BDB" w:rsidP="00891BDB">
            <w:pPr>
              <w:rPr>
                <w:rFonts w:ascii="Gill Sans Nova Light" w:hAnsi="Gill Sans Nova Light"/>
                <w:sz w:val="20"/>
                <w:szCs w:val="20"/>
              </w:rPr>
            </w:pPr>
          </w:p>
          <w:p w14:paraId="4E703F6F" w14:textId="77777777" w:rsidR="00891BDB" w:rsidRPr="00891BDB" w:rsidRDefault="00891BDB" w:rsidP="00891BDB">
            <w:pPr>
              <w:rPr>
                <w:rFonts w:ascii="Gill Sans Nova Light" w:hAnsi="Gill Sans Nova Light"/>
                <w:sz w:val="20"/>
                <w:szCs w:val="20"/>
              </w:rPr>
            </w:pPr>
          </w:p>
          <w:p w14:paraId="4DDDBD03" w14:textId="77777777" w:rsidR="00891BDB" w:rsidRPr="00891BDB" w:rsidRDefault="00891BDB" w:rsidP="00891BDB">
            <w:pPr>
              <w:rPr>
                <w:rFonts w:ascii="Gill Sans Nova Light" w:hAnsi="Gill Sans Nova Light"/>
                <w:sz w:val="20"/>
                <w:szCs w:val="20"/>
              </w:rPr>
            </w:pPr>
          </w:p>
          <w:p w14:paraId="42D87E2B" w14:textId="77777777" w:rsidR="00891BDB" w:rsidRPr="00891BDB" w:rsidRDefault="00891BDB" w:rsidP="00891BDB">
            <w:pPr>
              <w:rPr>
                <w:rFonts w:ascii="Gill Sans Nova Light" w:hAnsi="Gill Sans Nova Light"/>
                <w:sz w:val="20"/>
                <w:szCs w:val="20"/>
              </w:rPr>
            </w:pPr>
          </w:p>
          <w:p w14:paraId="206377A1" w14:textId="77777777" w:rsidR="00891BDB" w:rsidRPr="00891BDB" w:rsidRDefault="00891BDB" w:rsidP="00891BDB">
            <w:pPr>
              <w:rPr>
                <w:rFonts w:ascii="Gill Sans Nova Light" w:hAnsi="Gill Sans Nova Light"/>
                <w:sz w:val="20"/>
                <w:szCs w:val="20"/>
              </w:rPr>
            </w:pPr>
          </w:p>
          <w:p w14:paraId="16F45318" w14:textId="77777777" w:rsidR="00891BDB" w:rsidRPr="00891BDB" w:rsidRDefault="00891BDB" w:rsidP="00891BDB">
            <w:pPr>
              <w:rPr>
                <w:rFonts w:ascii="Gill Sans Nova Light" w:hAnsi="Gill Sans Nova Light"/>
                <w:sz w:val="20"/>
                <w:szCs w:val="20"/>
              </w:rPr>
            </w:pPr>
          </w:p>
          <w:p w14:paraId="2E33648C" w14:textId="77777777" w:rsidR="00891BDB" w:rsidRDefault="00891BDB" w:rsidP="00891BDB">
            <w:pPr>
              <w:rPr>
                <w:rFonts w:ascii="Gill Sans Nova Light" w:hAnsi="Gill Sans Nova Light"/>
                <w:sz w:val="20"/>
                <w:szCs w:val="20"/>
              </w:rPr>
            </w:pPr>
          </w:p>
          <w:p w14:paraId="4B7F5615" w14:textId="77777777" w:rsidR="00891BDB" w:rsidRDefault="00891BDB" w:rsidP="00891BDB">
            <w:pPr>
              <w:rPr>
                <w:rFonts w:ascii="Gill Sans Nova Light" w:hAnsi="Gill Sans Nova Light"/>
                <w:sz w:val="20"/>
                <w:szCs w:val="20"/>
              </w:rPr>
            </w:pPr>
          </w:p>
          <w:p w14:paraId="45579E36" w14:textId="77777777" w:rsidR="00891BDB" w:rsidRDefault="00891BDB" w:rsidP="00891BDB">
            <w:pPr>
              <w:rPr>
                <w:rFonts w:ascii="Gill Sans Nova Light" w:hAnsi="Gill Sans Nova Light"/>
                <w:sz w:val="20"/>
                <w:szCs w:val="20"/>
              </w:rPr>
            </w:pPr>
          </w:p>
          <w:p w14:paraId="10FC74A9" w14:textId="77777777" w:rsidR="00891BDB" w:rsidRDefault="00891BDB" w:rsidP="00891BDB">
            <w:pPr>
              <w:rPr>
                <w:rFonts w:ascii="Gill Sans Nova Light" w:hAnsi="Gill Sans Nova Light"/>
                <w:sz w:val="20"/>
                <w:szCs w:val="20"/>
              </w:rPr>
            </w:pPr>
          </w:p>
          <w:p w14:paraId="63F399B2" w14:textId="77777777" w:rsidR="00891BDB" w:rsidRDefault="00891BDB" w:rsidP="00891BDB">
            <w:pPr>
              <w:rPr>
                <w:rFonts w:ascii="Gill Sans Nova Light" w:hAnsi="Gill Sans Nova Light"/>
                <w:sz w:val="20"/>
                <w:szCs w:val="20"/>
              </w:rPr>
            </w:pPr>
          </w:p>
          <w:p w14:paraId="07A0A2A2" w14:textId="4014404D" w:rsidR="00891BDB" w:rsidRPr="00891BDB" w:rsidRDefault="00891BDB" w:rsidP="00891BDB">
            <w:pPr>
              <w:rPr>
                <w:rFonts w:ascii="Gill Sans Nova Light" w:hAnsi="Gill Sans Nova Light"/>
                <w:sz w:val="20"/>
                <w:szCs w:val="20"/>
              </w:rPr>
            </w:pPr>
          </w:p>
        </w:tc>
      </w:tr>
    </w:tbl>
    <w:p w14:paraId="426CCBBF" w14:textId="77777777" w:rsidR="00E232A1" w:rsidRPr="005F40D5" w:rsidRDefault="00E232A1" w:rsidP="00E232A1">
      <w:pPr>
        <w:rPr>
          <w:rFonts w:ascii="Gill Sans Nova Light" w:hAnsi="Gill Sans Nova Light"/>
          <w:b/>
          <w:color w:val="AB892C"/>
        </w:rPr>
      </w:pPr>
    </w:p>
    <w:p w14:paraId="62D14629" w14:textId="77777777" w:rsidR="00E232A1" w:rsidRDefault="00E232A1" w:rsidP="00E232A1">
      <w:pPr>
        <w:rPr>
          <w:rFonts w:ascii="Gill Sans Nova Light" w:hAnsi="Gill Sans Nova Light"/>
          <w:b/>
          <w:color w:val="AB892C"/>
        </w:rPr>
      </w:pPr>
    </w:p>
    <w:p w14:paraId="7E98011C" w14:textId="77777777" w:rsidR="00891BDB" w:rsidRPr="005F40D5" w:rsidRDefault="00891BDB" w:rsidP="00E232A1">
      <w:pPr>
        <w:rPr>
          <w:rFonts w:ascii="Gill Sans Nova Light" w:hAnsi="Gill Sans Nova Light"/>
          <w:b/>
          <w:color w:val="AB892C"/>
        </w:rPr>
      </w:pPr>
    </w:p>
    <w:p w14:paraId="117D82B1" w14:textId="77777777" w:rsidR="00E232A1" w:rsidRPr="005F40D5"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C4711" w:rsidRPr="005F40D5"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5B0C05D6" w:rsidR="00EC4711" w:rsidRPr="005F40D5" w:rsidRDefault="003218E6" w:rsidP="003218E6">
            <w:pPr>
              <w:pStyle w:val="font7"/>
              <w:numPr>
                <w:ilvl w:val="0"/>
                <w:numId w:val="22"/>
              </w:numPr>
              <w:tabs>
                <w:tab w:val="left" w:pos="7320"/>
              </w:tabs>
              <w:spacing w:line="401" w:lineRule="atLeast"/>
              <w:rPr>
                <w:rFonts w:ascii="Gill Sans Nova Light" w:hAnsi="Gill Sans Nova Light"/>
                <w:b/>
                <w:sz w:val="24"/>
                <w:szCs w:val="24"/>
              </w:rPr>
            </w:pPr>
            <w:r w:rsidRPr="003218E6">
              <w:rPr>
                <w:rFonts w:ascii="Gill Sans Nova Light" w:hAnsi="Gill Sans Nova Light"/>
                <w:b/>
                <w:sz w:val="24"/>
                <w:szCs w:val="24"/>
              </w:rPr>
              <w:t>Short-term campaign effectiveness: proven cross-sell / up-sell supported by incremental results (versus control groups)</w:t>
            </w:r>
            <w:r>
              <w:rPr>
                <w:rFonts w:ascii="Gill Sans Nova Light" w:hAnsi="Gill Sans Nova Light"/>
                <w:b/>
                <w:sz w:val="24"/>
                <w:szCs w:val="24"/>
              </w:rPr>
              <w:t>:</w:t>
            </w:r>
          </w:p>
        </w:tc>
      </w:tr>
      <w:tr w:rsidR="00EC4711" w:rsidRPr="005F40D5"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C1489" w14:textId="77777777" w:rsidR="00EC4711" w:rsidRDefault="00EC4711" w:rsidP="00E232A1">
            <w:pPr>
              <w:pStyle w:val="Body"/>
              <w:widowControl w:val="0"/>
              <w:tabs>
                <w:tab w:val="left" w:pos="1985"/>
              </w:tabs>
              <w:ind w:left="-250"/>
              <w:rPr>
                <w:rFonts w:ascii="Gill Sans Nova Light" w:hAnsi="Gill Sans Nova Light"/>
              </w:rPr>
            </w:pPr>
          </w:p>
          <w:p w14:paraId="576CAC58" w14:textId="77777777" w:rsidR="00891BDB" w:rsidRPr="00891BDB" w:rsidRDefault="00891BDB" w:rsidP="00891BDB">
            <w:pPr>
              <w:rPr>
                <w:lang w:val="en-ZA" w:eastAsia="en-ZA"/>
              </w:rPr>
            </w:pPr>
          </w:p>
          <w:p w14:paraId="04FE1F99" w14:textId="77777777" w:rsidR="00891BDB" w:rsidRPr="00891BDB" w:rsidRDefault="00891BDB" w:rsidP="00891BDB">
            <w:pPr>
              <w:rPr>
                <w:lang w:val="en-ZA" w:eastAsia="en-ZA"/>
              </w:rPr>
            </w:pPr>
          </w:p>
          <w:p w14:paraId="6AFC5D5C" w14:textId="77777777" w:rsidR="00891BDB" w:rsidRPr="00891BDB" w:rsidRDefault="00891BDB" w:rsidP="00891BDB">
            <w:pPr>
              <w:rPr>
                <w:lang w:val="en-ZA" w:eastAsia="en-ZA"/>
              </w:rPr>
            </w:pPr>
          </w:p>
          <w:p w14:paraId="1EE33423" w14:textId="77777777" w:rsidR="00891BDB" w:rsidRPr="00891BDB" w:rsidRDefault="00891BDB" w:rsidP="00891BDB">
            <w:pPr>
              <w:rPr>
                <w:lang w:val="en-ZA" w:eastAsia="en-ZA"/>
              </w:rPr>
            </w:pPr>
          </w:p>
          <w:p w14:paraId="6613130A" w14:textId="77777777" w:rsidR="00891BDB" w:rsidRPr="00891BDB" w:rsidRDefault="00891BDB" w:rsidP="00891BDB">
            <w:pPr>
              <w:rPr>
                <w:lang w:val="en-ZA" w:eastAsia="en-ZA"/>
              </w:rPr>
            </w:pPr>
          </w:p>
          <w:p w14:paraId="77A33297" w14:textId="77777777" w:rsidR="00891BDB" w:rsidRPr="00891BDB" w:rsidRDefault="00891BDB" w:rsidP="00891BDB">
            <w:pPr>
              <w:rPr>
                <w:lang w:val="en-ZA" w:eastAsia="en-ZA"/>
              </w:rPr>
            </w:pPr>
          </w:p>
          <w:p w14:paraId="7AB087A8" w14:textId="77777777" w:rsidR="00891BDB" w:rsidRPr="00891BDB" w:rsidRDefault="00891BDB" w:rsidP="00891BDB">
            <w:pPr>
              <w:rPr>
                <w:lang w:val="en-ZA" w:eastAsia="en-ZA"/>
              </w:rPr>
            </w:pPr>
          </w:p>
          <w:p w14:paraId="045D022C" w14:textId="77777777" w:rsidR="00891BDB" w:rsidRPr="00891BDB" w:rsidRDefault="00891BDB" w:rsidP="00891BDB">
            <w:pPr>
              <w:rPr>
                <w:lang w:val="en-ZA" w:eastAsia="en-ZA"/>
              </w:rPr>
            </w:pPr>
          </w:p>
          <w:p w14:paraId="615F0D15" w14:textId="77777777" w:rsidR="00891BDB" w:rsidRPr="00891BDB" w:rsidRDefault="00891BDB" w:rsidP="00891BDB">
            <w:pPr>
              <w:rPr>
                <w:lang w:val="en-ZA" w:eastAsia="en-ZA"/>
              </w:rPr>
            </w:pPr>
          </w:p>
          <w:p w14:paraId="2804AB97" w14:textId="77777777" w:rsidR="00891BDB" w:rsidRPr="00891BDB" w:rsidRDefault="00891BDB" w:rsidP="00891BDB">
            <w:pPr>
              <w:rPr>
                <w:lang w:val="en-ZA" w:eastAsia="en-ZA"/>
              </w:rPr>
            </w:pPr>
          </w:p>
          <w:p w14:paraId="28C35061" w14:textId="77777777" w:rsidR="00891BDB" w:rsidRPr="00891BDB" w:rsidRDefault="00891BDB" w:rsidP="00891BDB">
            <w:pPr>
              <w:rPr>
                <w:lang w:val="en-ZA" w:eastAsia="en-ZA"/>
              </w:rPr>
            </w:pPr>
          </w:p>
          <w:p w14:paraId="66586C5E" w14:textId="77777777" w:rsidR="00891BDB" w:rsidRPr="00891BDB" w:rsidRDefault="00891BDB" w:rsidP="00891BDB">
            <w:pPr>
              <w:rPr>
                <w:lang w:val="en-ZA" w:eastAsia="en-ZA"/>
              </w:rPr>
            </w:pPr>
          </w:p>
          <w:p w14:paraId="30249AF4" w14:textId="77777777" w:rsidR="00891BDB" w:rsidRPr="00891BDB" w:rsidRDefault="00891BDB" w:rsidP="00891BDB">
            <w:pPr>
              <w:rPr>
                <w:lang w:val="en-ZA" w:eastAsia="en-ZA"/>
              </w:rPr>
            </w:pPr>
          </w:p>
          <w:p w14:paraId="0B06E34E" w14:textId="77777777" w:rsidR="00891BDB" w:rsidRPr="00891BDB" w:rsidRDefault="00891BDB" w:rsidP="00891BDB">
            <w:pPr>
              <w:rPr>
                <w:lang w:val="en-ZA" w:eastAsia="en-ZA"/>
              </w:rPr>
            </w:pPr>
          </w:p>
          <w:p w14:paraId="2F6B1033" w14:textId="77777777" w:rsidR="00891BDB" w:rsidRDefault="00891BDB" w:rsidP="00891BDB">
            <w:pPr>
              <w:rPr>
                <w:rFonts w:ascii="Gill Sans Nova Light" w:eastAsia="Cambria" w:hAnsi="Gill Sans Nova Light" w:cs="Cambria"/>
                <w:color w:val="000000"/>
                <w:u w:color="000000"/>
                <w:bdr w:val="nil"/>
                <w:lang w:val="en-ZA" w:eastAsia="en-ZA"/>
              </w:rPr>
            </w:pPr>
          </w:p>
          <w:p w14:paraId="2B2642A4" w14:textId="224AECCC" w:rsidR="00891BDB" w:rsidRPr="00891BDB" w:rsidRDefault="00891BDB" w:rsidP="00891BDB">
            <w:pPr>
              <w:rPr>
                <w:lang w:val="en-ZA" w:eastAsia="en-ZA"/>
              </w:rPr>
            </w:pPr>
          </w:p>
        </w:tc>
      </w:tr>
    </w:tbl>
    <w:p w14:paraId="60B9074C" w14:textId="77777777" w:rsidR="00E232A1" w:rsidRPr="005F40D5" w:rsidRDefault="00E232A1" w:rsidP="00E232A1">
      <w:pPr>
        <w:rPr>
          <w:rFonts w:ascii="Gill Sans Nova Light" w:hAnsi="Gill Sans Nova Light"/>
          <w:b/>
          <w:color w:val="AB892C"/>
        </w:rPr>
      </w:pPr>
    </w:p>
    <w:p w14:paraId="5093F3A3" w14:textId="5F3EF756" w:rsidR="007612CF" w:rsidRPr="005F40D5"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5F40D5"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56AFEBFB" w:rsidR="007612CF" w:rsidRPr="005F40D5" w:rsidRDefault="003218E6" w:rsidP="003218E6">
            <w:pPr>
              <w:pStyle w:val="ListParagraph"/>
              <w:numPr>
                <w:ilvl w:val="0"/>
                <w:numId w:val="22"/>
              </w:numPr>
              <w:rPr>
                <w:rFonts w:ascii="Gill Sans Nova Light" w:hAnsi="Gill Sans Nova Light"/>
                <w:b/>
              </w:rPr>
            </w:pPr>
            <w:r w:rsidRPr="003218E6">
              <w:rPr>
                <w:rFonts w:ascii="Gill Sans Nova Light" w:eastAsia="Arial Unicode MS" w:hAnsi="Gill Sans Nova Light" w:cs="Times New Roman"/>
                <w:b/>
                <w:lang w:val="en-ZA"/>
              </w:rPr>
              <w:t>What is your long-term customer-centricity approach and use of strategic segmentation?</w:t>
            </w:r>
          </w:p>
        </w:tc>
      </w:tr>
      <w:tr w:rsidR="00535976" w:rsidRPr="005F40D5" w14:paraId="2E8490C4" w14:textId="77777777" w:rsidTr="007353B3">
        <w:trPr>
          <w:trHeight w:val="553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8DA3" w14:textId="77777777" w:rsidR="00535976" w:rsidRPr="005F40D5" w:rsidRDefault="00535976" w:rsidP="007612CF">
            <w:pPr>
              <w:pStyle w:val="Body"/>
              <w:widowControl w:val="0"/>
              <w:tabs>
                <w:tab w:val="left" w:pos="1985"/>
              </w:tabs>
              <w:ind w:left="-250"/>
              <w:rPr>
                <w:rFonts w:ascii="Gill Sans Nova Light" w:hAnsi="Gill Sans Nova Light"/>
              </w:rPr>
            </w:pPr>
          </w:p>
        </w:tc>
      </w:tr>
    </w:tbl>
    <w:p w14:paraId="2EB26DEB" w14:textId="77777777" w:rsidR="007612CF" w:rsidRPr="005F40D5" w:rsidRDefault="007612CF" w:rsidP="00E232A1">
      <w:pPr>
        <w:rPr>
          <w:rFonts w:ascii="Gill Sans Nova Light" w:hAnsi="Gill Sans Nova Light"/>
          <w:b/>
          <w:color w:val="AB892C"/>
        </w:rPr>
      </w:pPr>
    </w:p>
    <w:p w14:paraId="0E2FAB7D" w14:textId="77777777" w:rsidR="007612CF" w:rsidRPr="005F40D5" w:rsidRDefault="007612CF" w:rsidP="00E232A1">
      <w:pPr>
        <w:rPr>
          <w:rFonts w:ascii="Gill Sans Nova Light" w:hAnsi="Gill Sans Nova Light"/>
          <w:b/>
          <w:color w:val="AB892C"/>
        </w:rPr>
      </w:pPr>
    </w:p>
    <w:p w14:paraId="15EF8FF1" w14:textId="77777777" w:rsidR="00B32C25" w:rsidRPr="005F40D5" w:rsidRDefault="00B32C25" w:rsidP="00E232A1">
      <w:pPr>
        <w:rPr>
          <w:rFonts w:ascii="Gill Sans Nova Light" w:hAnsi="Gill Sans Nova Light"/>
          <w:b/>
          <w:color w:val="AB892C"/>
        </w:rPr>
      </w:pPr>
    </w:p>
    <w:p w14:paraId="2271C8E6" w14:textId="77777777" w:rsidR="00B32C25" w:rsidRPr="005F40D5" w:rsidRDefault="00B32C25" w:rsidP="00E232A1">
      <w:pPr>
        <w:rPr>
          <w:rFonts w:ascii="Gill Sans Nova Light" w:hAnsi="Gill Sans Nova Light"/>
          <w:b/>
          <w:color w:val="AB892C"/>
        </w:rPr>
      </w:pPr>
    </w:p>
    <w:p w14:paraId="55D28917" w14:textId="77777777" w:rsidR="007612CF" w:rsidRPr="005F40D5"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5F40D5" w14:paraId="64A9121A"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176B" w14:textId="12131B48" w:rsidR="007612CF" w:rsidRPr="005F40D5" w:rsidRDefault="00B32C25" w:rsidP="003218E6">
            <w:pPr>
              <w:pStyle w:val="ListParagraph"/>
              <w:numPr>
                <w:ilvl w:val="0"/>
                <w:numId w:val="22"/>
              </w:numPr>
              <w:rPr>
                <w:rFonts w:ascii="Gill Sans Nova Light" w:hAnsi="Gill Sans Nova Light"/>
                <w:b/>
              </w:rPr>
            </w:pPr>
            <w:r w:rsidRPr="003218E6">
              <w:rPr>
                <w:rFonts w:ascii="Gill Sans Nova Light" w:hAnsi="Gill Sans Nova Light"/>
                <w:b/>
              </w:rPr>
              <w:t>Proven retention</w:t>
            </w:r>
            <w:r w:rsidR="003218E6" w:rsidRPr="003218E6">
              <w:rPr>
                <w:rFonts w:ascii="Gill Sans Nova Light" w:hAnsi="Gill Sans Nova Light"/>
                <w:b/>
              </w:rPr>
              <w:t xml:space="preserve"> </w:t>
            </w:r>
            <w:r w:rsidR="003218E6" w:rsidRPr="003218E6">
              <w:rPr>
                <w:rFonts w:ascii="Gill Sans Nova Light" w:eastAsia="Arial Unicode MS" w:hAnsi="Gill Sans Nova Light" w:cs="Times New Roman"/>
                <w:b/>
                <w:lang w:val="en-ZA"/>
              </w:rPr>
              <w:t>versus industry best practice</w:t>
            </w:r>
            <w:r w:rsidR="003218E6">
              <w:rPr>
                <w:rFonts w:ascii="Gill Sans Nova Light" w:eastAsia="Arial Unicode MS" w:hAnsi="Gill Sans Nova Light" w:cs="Times New Roman"/>
                <w:b/>
                <w:lang w:val="en-ZA"/>
              </w:rPr>
              <w:t>:</w:t>
            </w:r>
          </w:p>
        </w:tc>
      </w:tr>
      <w:tr w:rsidR="00535976" w:rsidRPr="005F40D5" w14:paraId="766A4986" w14:textId="77777777" w:rsidTr="00986900">
        <w:trPr>
          <w:trHeight w:val="3708"/>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A42E3" w14:textId="77777777" w:rsidR="00535976" w:rsidRDefault="00535976" w:rsidP="007612CF">
            <w:pPr>
              <w:pStyle w:val="Body"/>
              <w:widowControl w:val="0"/>
              <w:tabs>
                <w:tab w:val="left" w:pos="1985"/>
              </w:tabs>
              <w:ind w:left="-250"/>
              <w:rPr>
                <w:rFonts w:ascii="Gill Sans Nova Light" w:hAnsi="Gill Sans Nova Light"/>
              </w:rPr>
            </w:pPr>
          </w:p>
          <w:p w14:paraId="7DE85633" w14:textId="77777777" w:rsidR="00891BDB" w:rsidRPr="00891BDB" w:rsidRDefault="00891BDB" w:rsidP="00891BDB">
            <w:pPr>
              <w:rPr>
                <w:lang w:val="en-ZA" w:eastAsia="en-ZA"/>
              </w:rPr>
            </w:pPr>
          </w:p>
          <w:p w14:paraId="0B801900" w14:textId="77777777" w:rsidR="00891BDB" w:rsidRPr="00891BDB" w:rsidRDefault="00891BDB" w:rsidP="00891BDB">
            <w:pPr>
              <w:rPr>
                <w:lang w:val="en-ZA" w:eastAsia="en-ZA"/>
              </w:rPr>
            </w:pPr>
          </w:p>
          <w:p w14:paraId="1156ED81" w14:textId="77777777" w:rsidR="00891BDB" w:rsidRPr="00891BDB" w:rsidRDefault="00891BDB" w:rsidP="00891BDB">
            <w:pPr>
              <w:rPr>
                <w:lang w:val="en-ZA" w:eastAsia="en-ZA"/>
              </w:rPr>
            </w:pPr>
          </w:p>
          <w:p w14:paraId="574D93F0" w14:textId="77777777" w:rsidR="00891BDB" w:rsidRPr="00891BDB" w:rsidRDefault="00891BDB" w:rsidP="00891BDB">
            <w:pPr>
              <w:rPr>
                <w:lang w:val="en-ZA" w:eastAsia="en-ZA"/>
              </w:rPr>
            </w:pPr>
          </w:p>
          <w:p w14:paraId="381CE347" w14:textId="77777777" w:rsidR="00891BDB" w:rsidRPr="00891BDB" w:rsidRDefault="00891BDB" w:rsidP="00891BDB">
            <w:pPr>
              <w:rPr>
                <w:lang w:val="en-ZA" w:eastAsia="en-ZA"/>
              </w:rPr>
            </w:pPr>
          </w:p>
          <w:p w14:paraId="2D922742" w14:textId="77777777" w:rsidR="00891BDB" w:rsidRPr="00891BDB" w:rsidRDefault="00891BDB" w:rsidP="00891BDB">
            <w:pPr>
              <w:rPr>
                <w:lang w:val="en-ZA" w:eastAsia="en-ZA"/>
              </w:rPr>
            </w:pPr>
          </w:p>
          <w:p w14:paraId="197B91F0" w14:textId="77777777" w:rsidR="00891BDB" w:rsidRPr="00891BDB" w:rsidRDefault="00891BDB" w:rsidP="00891BDB">
            <w:pPr>
              <w:rPr>
                <w:lang w:val="en-ZA" w:eastAsia="en-ZA"/>
              </w:rPr>
            </w:pPr>
          </w:p>
          <w:p w14:paraId="2194B5C0" w14:textId="77777777" w:rsidR="00891BDB" w:rsidRPr="00891BDB" w:rsidRDefault="00891BDB" w:rsidP="00891BDB">
            <w:pPr>
              <w:rPr>
                <w:lang w:val="en-ZA" w:eastAsia="en-ZA"/>
              </w:rPr>
            </w:pPr>
          </w:p>
          <w:p w14:paraId="54402C14" w14:textId="77777777" w:rsidR="00891BDB" w:rsidRPr="00891BDB" w:rsidRDefault="00891BDB" w:rsidP="00891BDB">
            <w:pPr>
              <w:rPr>
                <w:lang w:val="en-ZA" w:eastAsia="en-ZA"/>
              </w:rPr>
            </w:pPr>
          </w:p>
          <w:p w14:paraId="23B3AC52" w14:textId="77777777" w:rsidR="00891BDB" w:rsidRPr="00891BDB" w:rsidRDefault="00891BDB" w:rsidP="00891BDB">
            <w:pPr>
              <w:rPr>
                <w:lang w:val="en-ZA" w:eastAsia="en-ZA"/>
              </w:rPr>
            </w:pPr>
          </w:p>
          <w:p w14:paraId="2D8CF76F" w14:textId="77777777" w:rsidR="00891BDB" w:rsidRDefault="00891BDB" w:rsidP="00891BDB">
            <w:pPr>
              <w:rPr>
                <w:rFonts w:ascii="Gill Sans Nova Light" w:eastAsia="Cambria" w:hAnsi="Gill Sans Nova Light" w:cs="Cambria"/>
                <w:color w:val="000000"/>
                <w:u w:color="000000"/>
                <w:bdr w:val="nil"/>
                <w:lang w:val="en-ZA" w:eastAsia="en-ZA"/>
              </w:rPr>
            </w:pPr>
          </w:p>
          <w:p w14:paraId="71181C02" w14:textId="77777777" w:rsidR="00891BDB" w:rsidRDefault="00891BDB" w:rsidP="00891BDB">
            <w:pPr>
              <w:rPr>
                <w:lang w:val="en-ZA" w:eastAsia="en-ZA"/>
              </w:rPr>
            </w:pPr>
          </w:p>
          <w:p w14:paraId="6B354A24" w14:textId="13FD2243" w:rsidR="00891BDB" w:rsidRPr="00891BDB" w:rsidRDefault="00891BDB" w:rsidP="00891BDB">
            <w:pPr>
              <w:rPr>
                <w:lang w:val="en-ZA" w:eastAsia="en-ZA"/>
              </w:rPr>
            </w:pPr>
          </w:p>
        </w:tc>
      </w:tr>
    </w:tbl>
    <w:p w14:paraId="7E27F249" w14:textId="677BFB51" w:rsidR="00B32C25" w:rsidRPr="005F40D5" w:rsidRDefault="007612CF" w:rsidP="007612CF">
      <w:pPr>
        <w:jc w:val="center"/>
        <w:rPr>
          <w:rFonts w:ascii="Gill Sans Nova Light" w:hAnsi="Gill Sans Nova Light"/>
          <w:b/>
          <w:color w:val="AB892C"/>
        </w:rPr>
      </w:pPr>
      <w:r w:rsidRPr="005F40D5">
        <w:rPr>
          <w:rFonts w:ascii="Gill Sans Nova Light" w:hAnsi="Gill Sans Nova Light"/>
          <w:b/>
          <w:color w:val="AB892C"/>
        </w:rPr>
        <w:br/>
      </w:r>
    </w:p>
    <w:p w14:paraId="48E1F512" w14:textId="77B2AD65" w:rsidR="00AE5791" w:rsidRPr="005F40D5" w:rsidRDefault="00AE5791" w:rsidP="005F40D5">
      <w:pPr>
        <w:pStyle w:val="Body"/>
        <w:ind w:hanging="142"/>
        <w:rPr>
          <w:rFonts w:ascii="Gill Sans Nova Light" w:eastAsia="Arial" w:hAnsi="Gill Sans Nova Light" w:cs="Arial"/>
          <w:b/>
          <w:bCs/>
          <w:color w:val="AB892C"/>
          <w:sz w:val="32"/>
          <w:szCs w:val="32"/>
        </w:rPr>
      </w:pPr>
      <w:r w:rsidRPr="005F40D5">
        <w:rPr>
          <w:rFonts w:ascii="Gill Sans Nova Light" w:eastAsia="Arial" w:hAnsi="Gill Sans Nova Light" w:cs="Arial"/>
          <w:b/>
          <w:bCs/>
          <w:color w:val="AB892C"/>
          <w:sz w:val="32"/>
          <w:szCs w:val="32"/>
        </w:rPr>
        <w:t>SAVING CRITERIA:</w:t>
      </w:r>
    </w:p>
    <w:p w14:paraId="1F838FDA" w14:textId="6A75505F" w:rsidR="00054BBA" w:rsidRPr="005F40D5" w:rsidRDefault="00AE5791" w:rsidP="00054BBA">
      <w:pPr>
        <w:tabs>
          <w:tab w:val="left" w:pos="-142"/>
        </w:tabs>
        <w:ind w:left="-142"/>
        <w:rPr>
          <w:rFonts w:ascii="Gill Sans Nova Light" w:hAnsi="Gill Sans Nova Light" w:cs="Arial"/>
          <w:color w:val="000000" w:themeColor="text1"/>
        </w:rPr>
      </w:pPr>
      <w:r w:rsidRPr="005F40D5">
        <w:rPr>
          <w:rFonts w:ascii="Gill Sans Nova Light" w:hAnsi="Gill Sans Nova Light"/>
          <w:color w:val="AB892C"/>
        </w:rPr>
        <w:br/>
      </w:r>
      <w:r w:rsidR="000967CD" w:rsidRPr="005F40D5">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5F40D5">
        <w:rPr>
          <w:rFonts w:ascii="Gill Sans Nova Light" w:hAnsi="Gill Sans Nova Light" w:cs="Arial"/>
          <w:color w:val="000000" w:themeColor="text1"/>
        </w:rPr>
        <w:t xml:space="preserve"> please</w:t>
      </w:r>
      <w:r w:rsidR="000967CD" w:rsidRPr="005F40D5">
        <w:rPr>
          <w:rFonts w:ascii="Gill Sans Nova Light" w:hAnsi="Gill Sans Nova Light" w:cs="Arial"/>
          <w:color w:val="000000" w:themeColor="text1"/>
        </w:rPr>
        <w:t>:</w:t>
      </w:r>
      <w:r w:rsidR="000967CD" w:rsidRPr="005F40D5">
        <w:rPr>
          <w:rFonts w:ascii="Gill Sans Nova Light" w:hAnsi="Gill Sans Nova Light" w:cs="Arial"/>
          <w:color w:val="000000" w:themeColor="text1"/>
        </w:rPr>
        <w:br/>
      </w:r>
      <w:r w:rsidR="000967CD" w:rsidRPr="005F40D5">
        <w:rPr>
          <w:rFonts w:ascii="Gill Sans Nova Light" w:hAnsi="Gill Sans Nova Light" w:cs="Arial"/>
          <w:color w:val="000000" w:themeColor="text1"/>
        </w:rPr>
        <w:br/>
      </w:r>
      <w:r w:rsidR="003F3BC0" w:rsidRPr="005F40D5">
        <w:rPr>
          <w:rFonts w:ascii="Gill Sans Nova Light" w:hAnsi="Gill Sans Nova Light" w:cs="Arial"/>
          <w:b/>
        </w:rPr>
        <w:t>file name</w:t>
      </w:r>
      <w:r w:rsidR="003F3BC0" w:rsidRPr="005F40D5">
        <w:rPr>
          <w:rFonts w:ascii="Gill Sans Nova Light" w:hAnsi="Gill Sans Nova Light" w:cs="Arial"/>
        </w:rPr>
        <w:t xml:space="preserve"> = category#-programmename-brandname.</w:t>
      </w:r>
      <w:r w:rsidR="00C03D90" w:rsidRPr="005F40D5">
        <w:rPr>
          <w:rFonts w:ascii="Gill Sans Nova Light" w:hAnsi="Gill Sans Nova Light" w:cs="Arial"/>
        </w:rPr>
        <w:t>doc</w:t>
      </w:r>
      <w:r w:rsidR="003F3BC0" w:rsidRPr="005F40D5">
        <w:rPr>
          <w:rFonts w:ascii="Gill Sans Nova Light" w:hAnsi="Gill Sans Nova Light" w:cs="Arial"/>
        </w:rPr>
        <w:br/>
        <w:t>e.g. CATEGORY1-ROYALREWARDS-ROYALHOTEL.doc</w:t>
      </w:r>
      <w:r w:rsidR="000967CD" w:rsidRPr="005F40D5">
        <w:rPr>
          <w:rFonts w:ascii="Gill Sans Nova Light" w:hAnsi="Gill Sans Nova Light" w:cs="Arial"/>
          <w:color w:val="000000" w:themeColor="text1"/>
        </w:rPr>
        <w:br/>
      </w:r>
      <w:r w:rsidR="000967CD" w:rsidRPr="005F40D5">
        <w:rPr>
          <w:rFonts w:ascii="Gill Sans Nova Light" w:hAnsi="Gill Sans Nova Light" w:cs="Arial"/>
          <w:color w:val="000000" w:themeColor="text1"/>
        </w:rPr>
        <w:br/>
      </w:r>
      <w:r w:rsidR="00054BBA" w:rsidRPr="005F40D5">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5F40D5">
          <w:rPr>
            <w:rStyle w:val="Hyperlink"/>
            <w:rFonts w:ascii="Gill Sans Nova Light" w:hAnsi="Gill Sans Nova Light" w:cs="Arial"/>
          </w:rPr>
          <w:t>info@southafricanloyaltyawards.com</w:t>
        </w:r>
      </w:hyperlink>
    </w:p>
    <w:p w14:paraId="15326FA5" w14:textId="77777777" w:rsidR="00054BBA" w:rsidRPr="005F40D5" w:rsidRDefault="00054BBA" w:rsidP="00054BBA">
      <w:pPr>
        <w:tabs>
          <w:tab w:val="left" w:pos="-142"/>
        </w:tabs>
        <w:ind w:left="-142"/>
        <w:rPr>
          <w:rFonts w:ascii="Gill Sans Nova Light" w:hAnsi="Gill Sans Nova Light" w:cs="Arial"/>
          <w:color w:val="000000" w:themeColor="text1"/>
        </w:rPr>
      </w:pPr>
    </w:p>
    <w:p w14:paraId="7D23A922" w14:textId="7AA69E8B" w:rsidR="00963257" w:rsidRPr="005F40D5" w:rsidRDefault="00054BBA" w:rsidP="00963257">
      <w:pPr>
        <w:pStyle w:val="Body"/>
        <w:ind w:left="-142"/>
        <w:rPr>
          <w:rFonts w:ascii="Gill Sans Nova Light" w:eastAsia="Arial" w:hAnsi="Gill Sans Nova Light" w:cs="Arial"/>
          <w:b/>
          <w:bCs/>
          <w:color w:val="AB892C"/>
          <w:sz w:val="32"/>
          <w:szCs w:val="32"/>
        </w:rPr>
      </w:pPr>
      <w:r w:rsidRPr="005F40D5">
        <w:rPr>
          <w:rFonts w:ascii="Gill Sans Nova Light" w:hAnsi="Gill Sans Nova Light" w:cs="Arial"/>
          <w:color w:val="000000" w:themeColor="text1"/>
        </w:rPr>
        <w:t xml:space="preserve">If your file sizes are </w:t>
      </w:r>
      <w:r w:rsidR="00642E49" w:rsidRPr="005F40D5">
        <w:rPr>
          <w:rFonts w:ascii="Gill Sans Nova Light" w:hAnsi="Gill Sans Nova Light" w:cs="Arial"/>
          <w:color w:val="000000" w:themeColor="text1"/>
        </w:rPr>
        <w:t>too</w:t>
      </w:r>
      <w:r w:rsidRPr="005F40D5">
        <w:rPr>
          <w:rFonts w:ascii="Gill Sans Nova Light" w:hAnsi="Gill Sans Nova Light" w:cs="Arial"/>
          <w:color w:val="000000" w:themeColor="text1"/>
        </w:rPr>
        <w:t xml:space="preserve"> big, simply send it to us via </w:t>
      </w:r>
      <w:proofErr w:type="spellStart"/>
      <w:r w:rsidRPr="005F40D5">
        <w:rPr>
          <w:rFonts w:ascii="Gill Sans Nova Light" w:hAnsi="Gill Sans Nova Light" w:cs="Arial"/>
          <w:color w:val="000000" w:themeColor="text1"/>
        </w:rPr>
        <w:t>dropbox</w:t>
      </w:r>
      <w:proofErr w:type="spellEnd"/>
      <w:r w:rsidRPr="005F40D5">
        <w:rPr>
          <w:rFonts w:ascii="Gill Sans Nova Light" w:hAnsi="Gill Sans Nova Light" w:cs="Arial"/>
          <w:color w:val="000000" w:themeColor="text1"/>
        </w:rPr>
        <w:t xml:space="preserve"> or </w:t>
      </w:r>
      <w:proofErr w:type="spellStart"/>
      <w:r w:rsidRPr="005F40D5">
        <w:rPr>
          <w:rFonts w:ascii="Gill Sans Nova Light" w:hAnsi="Gill Sans Nova Light" w:cs="Arial"/>
          <w:color w:val="000000" w:themeColor="text1"/>
        </w:rPr>
        <w:t>wetransfer</w:t>
      </w:r>
      <w:proofErr w:type="spellEnd"/>
      <w:r w:rsidR="00642E49" w:rsidRPr="005F40D5">
        <w:rPr>
          <w:rFonts w:ascii="Gill Sans Nova Light" w:hAnsi="Gill Sans Nova Light" w:cs="Arial"/>
          <w:color w:val="000000" w:themeColor="text1"/>
        </w:rPr>
        <w:t>.</w:t>
      </w:r>
      <w:r w:rsidR="00963257" w:rsidRPr="005F40D5">
        <w:rPr>
          <w:rFonts w:ascii="Gill Sans Nova Light" w:hAnsi="Gill Sans Nova Light" w:cs="Arial"/>
          <w:color w:val="000000" w:themeColor="text1"/>
        </w:rPr>
        <w:br/>
      </w:r>
      <w:r w:rsidR="00963257" w:rsidRPr="005F40D5">
        <w:rPr>
          <w:rFonts w:ascii="Gill Sans Nova Light" w:hAnsi="Gill Sans Nova Light"/>
          <w:color w:val="000000" w:themeColor="text1"/>
        </w:rPr>
        <w:br/>
      </w:r>
      <w:r w:rsidR="00963257" w:rsidRPr="005F40D5">
        <w:rPr>
          <w:rFonts w:ascii="Gill Sans Nova Light" w:eastAsia="Arial" w:hAnsi="Gill Sans Nova Light" w:cs="Arial"/>
          <w:b/>
          <w:bCs/>
          <w:color w:val="AB892C"/>
          <w:sz w:val="32"/>
          <w:szCs w:val="32"/>
        </w:rPr>
        <w:t>CONFIDENTIALITY:</w:t>
      </w:r>
      <w:r w:rsidR="00963257" w:rsidRPr="005F40D5">
        <w:rPr>
          <w:rFonts w:ascii="Gill Sans Nova Light" w:eastAsia="Arial" w:hAnsi="Gill Sans Nova Light" w:cs="Arial"/>
          <w:b/>
          <w:bCs/>
          <w:color w:val="AB892C"/>
          <w:sz w:val="32"/>
          <w:szCs w:val="32"/>
        </w:rPr>
        <w:br/>
      </w:r>
      <w:r w:rsidR="00963257" w:rsidRPr="005F40D5">
        <w:rPr>
          <w:rFonts w:ascii="Gill Sans Nova Light" w:eastAsia="Arial" w:hAnsi="Gill Sans Nova Light" w:cs="Arial"/>
          <w:b/>
          <w:bCs/>
          <w:color w:val="AB892C"/>
          <w:sz w:val="32"/>
          <w:szCs w:val="32"/>
        </w:rPr>
        <w:br/>
      </w:r>
      <w:r w:rsidR="00963257" w:rsidRPr="005F40D5">
        <w:rPr>
          <w:rFonts w:ascii="Gill Sans Nova Light" w:hAnsi="Gill Sans Nova Light" w:cs="Arial"/>
          <w:color w:val="000000" w:themeColor="text1"/>
        </w:rPr>
        <w:t xml:space="preserve">To view our confidentiality agreement that has been signed by all judges and South African Loyalty Awards employees, please </w:t>
      </w:r>
      <w:hyperlink r:id="rId13" w:history="1">
        <w:r w:rsidR="00963257" w:rsidRPr="007566B2">
          <w:rPr>
            <w:rStyle w:val="Hyperlink"/>
            <w:rFonts w:ascii="Gill Sans Nova Light" w:hAnsi="Gill Sans Nova Light" w:cs="Arial"/>
            <w:b/>
          </w:rPr>
          <w:t>click here.</w:t>
        </w:r>
      </w:hyperlink>
    </w:p>
    <w:p w14:paraId="36E9A411" w14:textId="725FFD0E" w:rsidR="00BC7A44" w:rsidRDefault="00BC7A44" w:rsidP="00054BBA">
      <w:pPr>
        <w:tabs>
          <w:tab w:val="left" w:pos="-142"/>
        </w:tabs>
        <w:ind w:left="-142"/>
        <w:rPr>
          <w:rFonts w:ascii="Gill Sans Nova Light" w:hAnsi="Gill Sans Nova Light"/>
          <w:b/>
          <w:color w:val="AB892C"/>
          <w:sz w:val="32"/>
          <w:szCs w:val="32"/>
        </w:rPr>
      </w:pPr>
    </w:p>
    <w:p w14:paraId="4AF1D16D" w14:textId="3C47FF2F" w:rsidR="00054BBA" w:rsidRPr="005F40D5" w:rsidRDefault="00642E49" w:rsidP="00054BBA">
      <w:pPr>
        <w:tabs>
          <w:tab w:val="left" w:pos="-142"/>
        </w:tabs>
        <w:ind w:left="-142"/>
        <w:rPr>
          <w:rFonts w:ascii="Gill Sans Nova Light" w:hAnsi="Gill Sans Nova Light"/>
          <w:b/>
          <w:color w:val="AB892C"/>
        </w:rPr>
      </w:pPr>
      <w:r w:rsidRPr="005F40D5">
        <w:rPr>
          <w:rFonts w:ascii="Gill Sans Nova Light" w:hAnsi="Gill Sans Nova Light"/>
          <w:b/>
          <w:color w:val="AB892C"/>
          <w:sz w:val="32"/>
          <w:szCs w:val="32"/>
        </w:rPr>
        <w:t>HAVE ANY QUESTION</w:t>
      </w:r>
      <w:r w:rsidR="00C03D90" w:rsidRPr="005F40D5">
        <w:rPr>
          <w:rFonts w:ascii="Gill Sans Nova Light" w:hAnsi="Gill Sans Nova Light"/>
          <w:b/>
          <w:color w:val="AB892C"/>
          <w:sz w:val="32"/>
          <w:szCs w:val="32"/>
        </w:rPr>
        <w:t>S</w:t>
      </w:r>
      <w:r w:rsidRPr="005F40D5">
        <w:rPr>
          <w:rFonts w:ascii="Gill Sans Nova Light" w:hAnsi="Gill Sans Nova Light"/>
          <w:b/>
          <w:color w:val="AB892C"/>
          <w:sz w:val="32"/>
          <w:szCs w:val="32"/>
        </w:rPr>
        <w:t>?</w:t>
      </w:r>
    </w:p>
    <w:p w14:paraId="39FC1D30" w14:textId="63C5DBAB" w:rsidR="007612CF" w:rsidRPr="005F40D5" w:rsidRDefault="00642E49" w:rsidP="000967CD">
      <w:pPr>
        <w:tabs>
          <w:tab w:val="left" w:pos="-142"/>
        </w:tabs>
        <w:ind w:left="-142"/>
        <w:rPr>
          <w:rFonts w:ascii="Gill Sans Nova Light" w:hAnsi="Gill Sans Nova Light"/>
          <w:b/>
          <w:color w:val="AB892C"/>
        </w:rPr>
      </w:pPr>
      <w:r w:rsidRPr="005F40D5">
        <w:rPr>
          <w:rFonts w:ascii="Gill Sans Nova Light" w:hAnsi="Gill Sans Nova Light"/>
          <w:color w:val="000000" w:themeColor="text1"/>
        </w:rPr>
        <w:br/>
      </w:r>
      <w:r w:rsidR="00BC7A44">
        <w:rPr>
          <w:rFonts w:ascii="Gill Sans Nova Light" w:hAnsi="Gill Sans Nova Light"/>
          <w:color w:val="000000" w:themeColor="text1"/>
        </w:rPr>
        <w:t>Please call us</w:t>
      </w:r>
      <w:r w:rsidRPr="005F40D5">
        <w:rPr>
          <w:rFonts w:ascii="Gill Sans Nova Light" w:hAnsi="Gill Sans Nova Light"/>
          <w:color w:val="000000" w:themeColor="text1"/>
        </w:rPr>
        <w:t xml:space="preserve"> on </w:t>
      </w:r>
      <w:r w:rsidRPr="005F40D5">
        <w:rPr>
          <w:rFonts w:ascii="Gill Sans Nova Light" w:hAnsi="Gill Sans Nova Light"/>
          <w:b/>
          <w:color w:val="000000" w:themeColor="text1"/>
        </w:rPr>
        <w:t>021</w:t>
      </w:r>
      <w:r w:rsidR="005F40D5">
        <w:rPr>
          <w:rFonts w:ascii="Gill Sans Nova Light" w:hAnsi="Gill Sans Nova Light"/>
          <w:b/>
          <w:color w:val="000000" w:themeColor="text1"/>
        </w:rPr>
        <w:t> 715 8619</w:t>
      </w:r>
      <w:r w:rsidRPr="005F40D5">
        <w:rPr>
          <w:rFonts w:ascii="Gill Sans Nova Light" w:hAnsi="Gill Sans Nova Light"/>
          <w:color w:val="000000" w:themeColor="text1"/>
        </w:rPr>
        <w:t xml:space="preserve"> </w:t>
      </w:r>
      <w:r w:rsidR="001C6318" w:rsidRPr="005F40D5">
        <w:rPr>
          <w:rFonts w:ascii="Gill Sans Nova Light" w:hAnsi="Gill Sans Nova Light"/>
          <w:color w:val="000000" w:themeColor="text1"/>
        </w:rPr>
        <w:t xml:space="preserve">or email </w:t>
      </w:r>
      <w:hyperlink r:id="rId14" w:history="1">
        <w:r w:rsidR="001C6318" w:rsidRPr="005F40D5">
          <w:rPr>
            <w:rStyle w:val="Hyperlink"/>
            <w:rFonts w:ascii="Gill Sans Nova Light" w:hAnsi="Gill Sans Nova Light" w:cs="Arial"/>
          </w:rPr>
          <w:t>info@southafricanloyaltyawards.com</w:t>
        </w:r>
      </w:hyperlink>
      <w:r w:rsidR="001C6318" w:rsidRPr="005F40D5">
        <w:rPr>
          <w:rFonts w:ascii="Gill Sans Nova Light" w:hAnsi="Gill Sans Nova Light"/>
          <w:color w:val="000000" w:themeColor="text1"/>
        </w:rPr>
        <w:t xml:space="preserve"> </w:t>
      </w:r>
      <w:r w:rsidRPr="005F40D5">
        <w:rPr>
          <w:rFonts w:ascii="Gill Sans Nova Light" w:hAnsi="Gill Sans Nova Light"/>
          <w:color w:val="000000" w:themeColor="text1"/>
        </w:rPr>
        <w:t>and we will gladly assist!</w:t>
      </w:r>
    </w:p>
    <w:sectPr w:rsidR="007612CF" w:rsidRPr="005F40D5" w:rsidSect="00494B61">
      <w:footerReference w:type="even" r:id="rId15"/>
      <w:footerReference w:type="default" r:id="rId16"/>
      <w:pgSz w:w="11900" w:h="16840"/>
      <w:pgMar w:top="992"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DEB31" w14:textId="77777777" w:rsidR="00D207C7" w:rsidRDefault="00D207C7" w:rsidP="00045047">
      <w:r>
        <w:separator/>
      </w:r>
    </w:p>
  </w:endnote>
  <w:endnote w:type="continuationSeparator" w:id="0">
    <w:p w14:paraId="075AC094" w14:textId="77777777" w:rsidR="00D207C7" w:rsidRDefault="00D207C7"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77777777" w:rsidR="00EC4711" w:rsidRDefault="00EC4711"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B7F789" w14:textId="77777777" w:rsidR="00EC4711" w:rsidRDefault="001B50A3" w:rsidP="00611369">
    <w:pPr>
      <w:pStyle w:val="Footer"/>
      <w:ind w:right="360"/>
    </w:pPr>
    <w:sdt>
      <w:sdtPr>
        <w:id w:val="969400743"/>
        <w:placeholder>
          <w:docPart w:val="4D98194BC36CE54ABBD969BBCA3A3640"/>
        </w:placeholder>
        <w:temporary/>
        <w:showingPlcHdr/>
      </w:sdtPr>
      <w:sdtEndPr/>
      <w:sdtContent>
        <w:r w:rsidR="00EC4711">
          <w:t>[Type text]</w:t>
        </w:r>
      </w:sdtContent>
    </w:sdt>
    <w:r w:rsidR="00EC4711">
      <w:ptab w:relativeTo="margin" w:alignment="center" w:leader="none"/>
    </w:r>
    <w:sdt>
      <w:sdtPr>
        <w:id w:val="969400748"/>
        <w:placeholder>
          <w:docPart w:val="2435C9572C5E8A479BD5ADB18D4313CF"/>
        </w:placeholder>
        <w:temporary/>
        <w:showingPlcHdr/>
      </w:sdtPr>
      <w:sdtEndPr/>
      <w:sdtContent>
        <w:r w:rsidR="00EC4711">
          <w:t>[Type text]</w:t>
        </w:r>
      </w:sdtContent>
    </w:sdt>
    <w:r w:rsidR="00EC4711">
      <w:ptab w:relativeTo="margin" w:alignment="right" w:leader="none"/>
    </w:r>
    <w:sdt>
      <w:sdtPr>
        <w:id w:val="969400753"/>
        <w:placeholder>
          <w:docPart w:val="63A465A173D0214C86766D9798F7C737"/>
        </w:placeholder>
        <w:temporary/>
        <w:showingPlcHdr/>
      </w:sdtPr>
      <w:sdtEndPr/>
      <w:sdtContent>
        <w:r w:rsidR="00EC4711">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EC4711" w:rsidRDefault="00EC4711" w:rsidP="005F40D5">
    <w:pPr>
      <w:pStyle w:val="Footer"/>
      <w:framePr w:wrap="around" w:vAnchor="text" w:hAnchor="page" w:x="11423" w:y="334"/>
      <w:rPr>
        <w:rStyle w:val="PageNumber"/>
      </w:rPr>
    </w:pPr>
    <w:r>
      <w:rPr>
        <w:rStyle w:val="PageNumber"/>
      </w:rPr>
      <w:fldChar w:fldCharType="begin"/>
    </w:r>
    <w:r>
      <w:rPr>
        <w:rStyle w:val="PageNumber"/>
      </w:rPr>
      <w:instrText xml:space="preserve">PAGE  </w:instrText>
    </w:r>
    <w:r>
      <w:rPr>
        <w:rStyle w:val="PageNumber"/>
      </w:rPr>
      <w:fldChar w:fldCharType="separate"/>
    </w:r>
    <w:r w:rsidR="007F4B05">
      <w:rPr>
        <w:rStyle w:val="PageNumber"/>
        <w:noProof/>
      </w:rPr>
      <w:t>2</w:t>
    </w:r>
    <w:r>
      <w:rPr>
        <w:rStyle w:val="PageNumber"/>
      </w:rPr>
      <w:fldChar w:fldCharType="end"/>
    </w:r>
  </w:p>
  <w:p w14:paraId="06DEB1C6" w14:textId="3EEDC5FD" w:rsidR="00EC4711" w:rsidRPr="00045047" w:rsidRDefault="00EC4711"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7728" behindDoc="0" locked="0" layoutInCell="1" allowOverlap="1" wp14:anchorId="2E5AEB1A" wp14:editId="3B1AE9AF">
              <wp:simplePos x="0" y="0"/>
              <wp:positionH relativeFrom="column">
                <wp:posOffset>1405890</wp:posOffset>
              </wp:positionH>
              <wp:positionV relativeFrom="paragraph">
                <wp:posOffset>-114300</wp:posOffset>
              </wp:positionV>
              <wp:extent cx="4552950" cy="541655"/>
              <wp:effectExtent l="0" t="0" r="0" b="1270"/>
              <wp:wrapSquare wrapText="bothSides"/>
              <wp:docPr id="3" name="Text Box 3"/>
              <wp:cNvGraphicFramePr/>
              <a:graphic xmlns:a="http://schemas.openxmlformats.org/drawingml/2006/main">
                <a:graphicData uri="http://schemas.microsoft.com/office/word/2010/wordprocessingShape">
                  <wps:wsp>
                    <wps:cNvSpPr txBox="1"/>
                    <wps:spPr>
                      <a:xfrm>
                        <a:off x="0" y="0"/>
                        <a:ext cx="4552950" cy="541655"/>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610E6FFF" w:rsidR="00EC4711" w:rsidRPr="00EC4711" w:rsidRDefault="00EC4711" w:rsidP="00611369">
                          <w:pPr>
                            <w:jc w:val="right"/>
                            <w:rPr>
                              <w:rFonts w:ascii="Helvetica Neue" w:hAnsi="Helvetica Neue"/>
                              <w:color w:val="808080" w:themeColor="background1" w:themeShade="80"/>
                              <w:sz w:val="20"/>
                              <w:szCs w:val="20"/>
                            </w:rPr>
                          </w:pPr>
                          <w:r w:rsidRPr="00EC4711">
                            <w:rPr>
                              <w:b/>
                              <w:bCs/>
                              <w:sz w:val="20"/>
                              <w:szCs w:val="20"/>
                              <w:lang w:val="en-US"/>
                            </w:rPr>
                            <w:t>BEST STRATEGIC USE OF DATA ANALYTICS / CRM APPLICATIONS</w:t>
                          </w:r>
                          <w:r w:rsidRPr="00EC4711">
                            <w:rPr>
                              <w:b/>
                              <w:bCs/>
                              <w:sz w:val="20"/>
                              <w:szCs w:val="20"/>
                              <w:lang w:val="en-US"/>
                            </w:rPr>
                            <w:br/>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10.7pt;margin-top:-9pt;width:358.5pt;height:42.6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" filled="f" stroked="f" strokeweight=".5pt">
              <v:textbox style="mso-fit-shape-to-text:t" inset="1.27mm,1.27mm,1.27mm,1.27mm">
                <w:txbxContent>
                  <w:p w14:paraId="2B472671" w14:textId="610E6FFF" w:rsidR="00EC4711" w:rsidRPr="00EC4711" w:rsidRDefault="00EC4711" w:rsidP="00611369">
                    <w:pPr>
                      <w:jc w:val="right"/>
                      <w:rPr>
                        <w:rFonts w:ascii="Helvetica Neue" w:hAnsi="Helvetica Neue"/>
                        <w:color w:val="808080" w:themeColor="background1" w:themeShade="80"/>
                        <w:sz w:val="20"/>
                        <w:szCs w:val="20"/>
                      </w:rPr>
                    </w:pPr>
                    <w:r w:rsidRPr="00EC4711">
                      <w:rPr>
                        <w:b/>
                        <w:bCs/>
                        <w:sz w:val="20"/>
                        <w:szCs w:val="20"/>
                        <w:lang w:val="en-US"/>
                      </w:rPr>
                      <w:t>BEST STRATEGIC USE OF DATA ANALYTICS / CRM APPLICATIONS</w:t>
                    </w:r>
                    <w:r w:rsidRPr="00EC4711">
                      <w:rPr>
                        <w:b/>
                        <w:bCs/>
                        <w:sz w:val="20"/>
                        <w:szCs w:val="20"/>
                        <w:lang w:val="en-US"/>
                      </w:rPr>
                      <w:br/>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8D955" w14:textId="77777777" w:rsidR="00D207C7" w:rsidRDefault="00D207C7" w:rsidP="00045047">
      <w:r>
        <w:separator/>
      </w:r>
    </w:p>
  </w:footnote>
  <w:footnote w:type="continuationSeparator" w:id="0">
    <w:p w14:paraId="5E3AC926" w14:textId="77777777" w:rsidR="00D207C7" w:rsidRDefault="00D207C7"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B567D"/>
    <w:multiLevelType w:val="hybridMultilevel"/>
    <w:tmpl w:val="7F2C39DC"/>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F1D1E"/>
    <w:multiLevelType w:val="hybridMultilevel"/>
    <w:tmpl w:val="8AA45B9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7F37B13"/>
    <w:multiLevelType w:val="hybridMultilevel"/>
    <w:tmpl w:val="C6A05DB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A4178"/>
    <w:multiLevelType w:val="hybridMultilevel"/>
    <w:tmpl w:val="9D124A0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75C62"/>
    <w:multiLevelType w:val="hybridMultilevel"/>
    <w:tmpl w:val="EC621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E3599B"/>
    <w:multiLevelType w:val="hybridMultilevel"/>
    <w:tmpl w:val="A7A842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431CA"/>
    <w:multiLevelType w:val="hybridMultilevel"/>
    <w:tmpl w:val="A30A4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217B06"/>
    <w:multiLevelType w:val="hybridMultilevel"/>
    <w:tmpl w:val="E78C9846"/>
    <w:lvl w:ilvl="0" w:tplc="1C090001">
      <w:start w:val="1"/>
      <w:numFmt w:val="bullet"/>
      <w:lvlText w:val=""/>
      <w:lvlJc w:val="left"/>
      <w:pPr>
        <w:ind w:left="938" w:hanging="360"/>
      </w:pPr>
      <w:rPr>
        <w:rFonts w:ascii="Symbol" w:hAnsi="Symbol" w:hint="default"/>
      </w:rPr>
    </w:lvl>
    <w:lvl w:ilvl="1" w:tplc="1C090003" w:tentative="1">
      <w:start w:val="1"/>
      <w:numFmt w:val="bullet"/>
      <w:lvlText w:val="o"/>
      <w:lvlJc w:val="left"/>
      <w:pPr>
        <w:ind w:left="1658" w:hanging="360"/>
      </w:pPr>
      <w:rPr>
        <w:rFonts w:ascii="Courier New" w:hAnsi="Courier New" w:cs="Courier New" w:hint="default"/>
      </w:rPr>
    </w:lvl>
    <w:lvl w:ilvl="2" w:tplc="1C090005" w:tentative="1">
      <w:start w:val="1"/>
      <w:numFmt w:val="bullet"/>
      <w:lvlText w:val=""/>
      <w:lvlJc w:val="left"/>
      <w:pPr>
        <w:ind w:left="2378" w:hanging="360"/>
      </w:pPr>
      <w:rPr>
        <w:rFonts w:ascii="Wingdings" w:hAnsi="Wingdings" w:hint="default"/>
      </w:rPr>
    </w:lvl>
    <w:lvl w:ilvl="3" w:tplc="1C090001" w:tentative="1">
      <w:start w:val="1"/>
      <w:numFmt w:val="bullet"/>
      <w:lvlText w:val=""/>
      <w:lvlJc w:val="left"/>
      <w:pPr>
        <w:ind w:left="3098" w:hanging="360"/>
      </w:pPr>
      <w:rPr>
        <w:rFonts w:ascii="Symbol" w:hAnsi="Symbol" w:hint="default"/>
      </w:rPr>
    </w:lvl>
    <w:lvl w:ilvl="4" w:tplc="1C090003" w:tentative="1">
      <w:start w:val="1"/>
      <w:numFmt w:val="bullet"/>
      <w:lvlText w:val="o"/>
      <w:lvlJc w:val="left"/>
      <w:pPr>
        <w:ind w:left="3818" w:hanging="360"/>
      </w:pPr>
      <w:rPr>
        <w:rFonts w:ascii="Courier New" w:hAnsi="Courier New" w:cs="Courier New" w:hint="default"/>
      </w:rPr>
    </w:lvl>
    <w:lvl w:ilvl="5" w:tplc="1C090005" w:tentative="1">
      <w:start w:val="1"/>
      <w:numFmt w:val="bullet"/>
      <w:lvlText w:val=""/>
      <w:lvlJc w:val="left"/>
      <w:pPr>
        <w:ind w:left="4538" w:hanging="360"/>
      </w:pPr>
      <w:rPr>
        <w:rFonts w:ascii="Wingdings" w:hAnsi="Wingdings" w:hint="default"/>
      </w:rPr>
    </w:lvl>
    <w:lvl w:ilvl="6" w:tplc="1C090001" w:tentative="1">
      <w:start w:val="1"/>
      <w:numFmt w:val="bullet"/>
      <w:lvlText w:val=""/>
      <w:lvlJc w:val="left"/>
      <w:pPr>
        <w:ind w:left="5258" w:hanging="360"/>
      </w:pPr>
      <w:rPr>
        <w:rFonts w:ascii="Symbol" w:hAnsi="Symbol" w:hint="default"/>
      </w:rPr>
    </w:lvl>
    <w:lvl w:ilvl="7" w:tplc="1C090003" w:tentative="1">
      <w:start w:val="1"/>
      <w:numFmt w:val="bullet"/>
      <w:lvlText w:val="o"/>
      <w:lvlJc w:val="left"/>
      <w:pPr>
        <w:ind w:left="5978" w:hanging="360"/>
      </w:pPr>
      <w:rPr>
        <w:rFonts w:ascii="Courier New" w:hAnsi="Courier New" w:cs="Courier New" w:hint="default"/>
      </w:rPr>
    </w:lvl>
    <w:lvl w:ilvl="8" w:tplc="1C090005" w:tentative="1">
      <w:start w:val="1"/>
      <w:numFmt w:val="bullet"/>
      <w:lvlText w:val=""/>
      <w:lvlJc w:val="left"/>
      <w:pPr>
        <w:ind w:left="6698" w:hanging="360"/>
      </w:pPr>
      <w:rPr>
        <w:rFonts w:ascii="Wingdings" w:hAnsi="Wingdings" w:hint="default"/>
      </w:rPr>
    </w:lvl>
  </w:abstractNum>
  <w:abstractNum w:abstractNumId="20" w15:restartNumberingAfterBreak="0">
    <w:nsid w:val="6B321B87"/>
    <w:multiLevelType w:val="hybridMultilevel"/>
    <w:tmpl w:val="85E2AA14"/>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21"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925058">
    <w:abstractNumId w:val="15"/>
  </w:num>
  <w:num w:numId="2" w16cid:durableId="2036613973">
    <w:abstractNumId w:val="3"/>
  </w:num>
  <w:num w:numId="3" w16cid:durableId="483395187">
    <w:abstractNumId w:val="23"/>
  </w:num>
  <w:num w:numId="4" w16cid:durableId="1643148257">
    <w:abstractNumId w:val="2"/>
  </w:num>
  <w:num w:numId="5" w16cid:durableId="1248734650">
    <w:abstractNumId w:val="24"/>
  </w:num>
  <w:num w:numId="6" w16cid:durableId="1620528837">
    <w:abstractNumId w:val="17"/>
  </w:num>
  <w:num w:numId="7" w16cid:durableId="259263435">
    <w:abstractNumId w:val="8"/>
  </w:num>
  <w:num w:numId="8" w16cid:durableId="1060179235">
    <w:abstractNumId w:val="21"/>
  </w:num>
  <w:num w:numId="9" w16cid:durableId="1806117928">
    <w:abstractNumId w:val="22"/>
  </w:num>
  <w:num w:numId="10" w16cid:durableId="1306660860">
    <w:abstractNumId w:val="18"/>
  </w:num>
  <w:num w:numId="11" w16cid:durableId="1747142476">
    <w:abstractNumId w:val="6"/>
  </w:num>
  <w:num w:numId="12" w16cid:durableId="289553174">
    <w:abstractNumId w:val="13"/>
  </w:num>
  <w:num w:numId="13" w16cid:durableId="1636445034">
    <w:abstractNumId w:val="16"/>
  </w:num>
  <w:num w:numId="14" w16cid:durableId="2030331619">
    <w:abstractNumId w:val="9"/>
  </w:num>
  <w:num w:numId="15" w16cid:durableId="1107041526">
    <w:abstractNumId w:val="0"/>
  </w:num>
  <w:num w:numId="16" w16cid:durableId="2035614330">
    <w:abstractNumId w:val="12"/>
  </w:num>
  <w:num w:numId="17" w16cid:durableId="1007828013">
    <w:abstractNumId w:val="10"/>
  </w:num>
  <w:num w:numId="18" w16cid:durableId="2038044713">
    <w:abstractNumId w:val="1"/>
  </w:num>
  <w:num w:numId="19" w16cid:durableId="1463381686">
    <w:abstractNumId w:val="25"/>
  </w:num>
  <w:num w:numId="20" w16cid:durableId="1153715316">
    <w:abstractNumId w:val="11"/>
  </w:num>
  <w:num w:numId="21" w16cid:durableId="1165127557">
    <w:abstractNumId w:val="5"/>
  </w:num>
  <w:num w:numId="22" w16cid:durableId="1052851342">
    <w:abstractNumId w:val="7"/>
  </w:num>
  <w:num w:numId="23" w16cid:durableId="1708985170">
    <w:abstractNumId w:val="19"/>
  </w:num>
  <w:num w:numId="24" w16cid:durableId="2087877512">
    <w:abstractNumId w:val="14"/>
  </w:num>
  <w:num w:numId="25" w16cid:durableId="501896664">
    <w:abstractNumId w:val="4"/>
  </w:num>
  <w:num w:numId="26" w16cid:durableId="9180539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1B16"/>
    <w:rsid w:val="00025615"/>
    <w:rsid w:val="00045047"/>
    <w:rsid w:val="00054BBA"/>
    <w:rsid w:val="000967CD"/>
    <w:rsid w:val="000B06BB"/>
    <w:rsid w:val="00165299"/>
    <w:rsid w:val="00175D06"/>
    <w:rsid w:val="001829FA"/>
    <w:rsid w:val="001B0661"/>
    <w:rsid w:val="001B50A3"/>
    <w:rsid w:val="001C6318"/>
    <w:rsid w:val="001F03F9"/>
    <w:rsid w:val="00221CE5"/>
    <w:rsid w:val="00226CAB"/>
    <w:rsid w:val="002367D6"/>
    <w:rsid w:val="002C6F6F"/>
    <w:rsid w:val="002D179E"/>
    <w:rsid w:val="002E721E"/>
    <w:rsid w:val="002F2B77"/>
    <w:rsid w:val="00301806"/>
    <w:rsid w:val="003218E6"/>
    <w:rsid w:val="00356BAE"/>
    <w:rsid w:val="0036394D"/>
    <w:rsid w:val="00384957"/>
    <w:rsid w:val="003B1FB2"/>
    <w:rsid w:val="003B3ECC"/>
    <w:rsid w:val="003C4417"/>
    <w:rsid w:val="003C7A4B"/>
    <w:rsid w:val="003F3BC0"/>
    <w:rsid w:val="003F6DFC"/>
    <w:rsid w:val="00470011"/>
    <w:rsid w:val="004829B3"/>
    <w:rsid w:val="00494B61"/>
    <w:rsid w:val="004A5C4A"/>
    <w:rsid w:val="004B16F1"/>
    <w:rsid w:val="004B2E96"/>
    <w:rsid w:val="004D383A"/>
    <w:rsid w:val="004D6496"/>
    <w:rsid w:val="004E369B"/>
    <w:rsid w:val="005177D8"/>
    <w:rsid w:val="00535976"/>
    <w:rsid w:val="005620DB"/>
    <w:rsid w:val="00566788"/>
    <w:rsid w:val="005A29ED"/>
    <w:rsid w:val="005F40D5"/>
    <w:rsid w:val="005F6166"/>
    <w:rsid w:val="006063AE"/>
    <w:rsid w:val="00611369"/>
    <w:rsid w:val="00630190"/>
    <w:rsid w:val="00642E49"/>
    <w:rsid w:val="00654CE5"/>
    <w:rsid w:val="006674E6"/>
    <w:rsid w:val="00701155"/>
    <w:rsid w:val="00710065"/>
    <w:rsid w:val="00725ADA"/>
    <w:rsid w:val="007353B3"/>
    <w:rsid w:val="00744675"/>
    <w:rsid w:val="007566B2"/>
    <w:rsid w:val="007612CF"/>
    <w:rsid w:val="0077003D"/>
    <w:rsid w:val="007A0165"/>
    <w:rsid w:val="007A02E8"/>
    <w:rsid w:val="007B4657"/>
    <w:rsid w:val="007C4DCE"/>
    <w:rsid w:val="007D5739"/>
    <w:rsid w:val="007F257D"/>
    <w:rsid w:val="007F4B05"/>
    <w:rsid w:val="0082428A"/>
    <w:rsid w:val="00827474"/>
    <w:rsid w:val="00891BDB"/>
    <w:rsid w:val="008C038F"/>
    <w:rsid w:val="00926558"/>
    <w:rsid w:val="0093744B"/>
    <w:rsid w:val="00955237"/>
    <w:rsid w:val="00963257"/>
    <w:rsid w:val="00964328"/>
    <w:rsid w:val="00986900"/>
    <w:rsid w:val="009C2356"/>
    <w:rsid w:val="009C78C2"/>
    <w:rsid w:val="00AB0954"/>
    <w:rsid w:val="00AD44D4"/>
    <w:rsid w:val="00AD5E3C"/>
    <w:rsid w:val="00AE5791"/>
    <w:rsid w:val="00AE607A"/>
    <w:rsid w:val="00AF2289"/>
    <w:rsid w:val="00B104ED"/>
    <w:rsid w:val="00B32C25"/>
    <w:rsid w:val="00B35503"/>
    <w:rsid w:val="00B619DE"/>
    <w:rsid w:val="00BC7A44"/>
    <w:rsid w:val="00BD1D59"/>
    <w:rsid w:val="00C03D90"/>
    <w:rsid w:val="00C304D7"/>
    <w:rsid w:val="00C57A17"/>
    <w:rsid w:val="00C81329"/>
    <w:rsid w:val="00C91C6B"/>
    <w:rsid w:val="00D041FD"/>
    <w:rsid w:val="00D16BB6"/>
    <w:rsid w:val="00D207C7"/>
    <w:rsid w:val="00D32F4A"/>
    <w:rsid w:val="00D87F48"/>
    <w:rsid w:val="00DC458B"/>
    <w:rsid w:val="00E02EE5"/>
    <w:rsid w:val="00E170A3"/>
    <w:rsid w:val="00E232A1"/>
    <w:rsid w:val="00E43B32"/>
    <w:rsid w:val="00E619AC"/>
    <w:rsid w:val="00EB5B57"/>
    <w:rsid w:val="00EC4711"/>
    <w:rsid w:val="00EF79AC"/>
    <w:rsid w:val="00F758FD"/>
    <w:rsid w:val="00F85F2A"/>
    <w:rsid w:val="00F870B5"/>
    <w:rsid w:val="00F929CF"/>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4E7ED93B-F55D-4557-AC26-4B335A9B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paragraph" w:styleId="ListParagraph">
    <w:name w:val="List Paragraph"/>
    <w:basedOn w:val="Normal"/>
    <w:uiPriority w:val="34"/>
    <w:qFormat/>
    <w:rsid w:val="004B2E96"/>
    <w:pPr>
      <w:ind w:left="720"/>
      <w:contextualSpacing/>
    </w:pPr>
  </w:style>
  <w:style w:type="table" w:styleId="TableGrid">
    <w:name w:val="Table Grid"/>
    <w:basedOn w:val="TableNormal"/>
    <w:uiPriority w:val="59"/>
    <w:rsid w:val="00B6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902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andy\OneDrive%20-%20truth\SALA\JUDGES%20CODE%20OF%20CONDUCT%20FOR%20SOUTH%20AFRICA%20LOYALTY%20AWARDS%20.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oyaltyawardssouthafric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B5E57"/>
    <w:rsid w:val="001928CB"/>
    <w:rsid w:val="00205E19"/>
    <w:rsid w:val="0036394D"/>
    <w:rsid w:val="003852FF"/>
    <w:rsid w:val="003C07EE"/>
    <w:rsid w:val="003C4417"/>
    <w:rsid w:val="00640506"/>
    <w:rsid w:val="006559FA"/>
    <w:rsid w:val="00697522"/>
    <w:rsid w:val="006E1506"/>
    <w:rsid w:val="00864D59"/>
    <w:rsid w:val="008A5792"/>
    <w:rsid w:val="0093744B"/>
    <w:rsid w:val="009375BA"/>
    <w:rsid w:val="00A330F2"/>
    <w:rsid w:val="00AE5583"/>
    <w:rsid w:val="00BE5EA5"/>
    <w:rsid w:val="00C41A31"/>
    <w:rsid w:val="00CF6730"/>
    <w:rsid w:val="00EB023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Props1.xml><?xml version="1.0" encoding="utf-8"?>
<ds:datastoreItem xmlns:ds="http://schemas.openxmlformats.org/officeDocument/2006/customXml" ds:itemID="{FF3432F0-1BC9-41C6-9E1A-2210330216BC}">
  <ds:schemaRefs>
    <ds:schemaRef ds:uri="http://schemas.openxmlformats.org/officeDocument/2006/bibliography"/>
  </ds:schemaRefs>
</ds:datastoreItem>
</file>

<file path=customXml/itemProps2.xml><?xml version="1.0" encoding="utf-8"?>
<ds:datastoreItem xmlns:ds="http://schemas.openxmlformats.org/officeDocument/2006/customXml" ds:itemID="{CF2BDA30-0A99-4684-A9BB-3FF91F14B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393ed-1e52-432f-9a54-9032d62f7088"/>
    <ds:schemaRef ds:uri="0e78bb9c-ed08-40e8-b618-c395988cc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3A241-D35C-4640-8E16-F50697F88D48}">
  <ds:schemaRefs>
    <ds:schemaRef ds:uri="http://schemas.microsoft.com/sharepoint/v3/contenttype/forms"/>
  </ds:schemaRefs>
</ds:datastoreItem>
</file>

<file path=customXml/itemProps4.xml><?xml version="1.0" encoding="utf-8"?>
<ds:datastoreItem xmlns:ds="http://schemas.openxmlformats.org/officeDocument/2006/customXml" ds:itemID="{C8D0AE5D-865A-4C2D-9CA3-B8AA6F3C2792}">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43</cp:revision>
  <cp:lastPrinted>2020-01-30T08:49:00Z</cp:lastPrinted>
  <dcterms:created xsi:type="dcterms:W3CDTF">2022-02-14T07:45:00Z</dcterms:created>
  <dcterms:modified xsi:type="dcterms:W3CDTF">2025-04-03T07:47:00Z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