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352AB" w14:textId="7819ED90" w:rsidR="00045047" w:rsidRPr="004E66AC" w:rsidRDefault="00963257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442E9E29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4D0AC559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217C13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R</w:t>
                            </w:r>
                            <w:r w:rsidR="008424A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ESTAURANT/QSR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4D0AC559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217C13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3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R</w:t>
                      </w:r>
                      <w:r w:rsidR="008424A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ESTAURANT/QSR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12B388EF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AC389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71867" w14:paraId="03634A00" w14:textId="77777777" w:rsidTr="00807D50">
        <w:tc>
          <w:tcPr>
            <w:tcW w:w="9039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48F854EB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the </w:t>
      </w:r>
      <w:r w:rsidR="00B10696">
        <w:rPr>
          <w:rFonts w:ascii="Gill Sans Nova Light" w:hAnsi="Gill Sans Nova Light" w:cs="Arial"/>
          <w:sz w:val="24"/>
          <w:szCs w:val="24"/>
        </w:rPr>
        <w:t xml:space="preserve">restaurant/QSR </w:t>
      </w:r>
      <w:r w:rsidRPr="004E66AC">
        <w:rPr>
          <w:rFonts w:ascii="Gill Sans Nova Light" w:hAnsi="Gill Sans Nova Light" w:cs="Arial"/>
          <w:sz w:val="24"/>
          <w:szCs w:val="24"/>
        </w:rPr>
        <w:t>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(</w:t>
      </w:r>
      <w:r w:rsidR="006342B5">
        <w:rPr>
          <w:rFonts w:ascii="Segoe UI Semilight" w:hAnsi="Segoe UI Semilight" w:cs="Segoe UI Semilight"/>
          <w:sz w:val="24"/>
          <w:szCs w:val="24"/>
        </w:rPr>
        <w:t>&gt;</w:t>
      </w:r>
      <w:r w:rsidR="006342B5">
        <w:rPr>
          <w:rFonts w:ascii="Gill Sans Nova Light" w:hAnsi="Gill Sans Nova Light" w:cs="Arial"/>
          <w:sz w:val="24"/>
          <w:szCs w:val="24"/>
        </w:rPr>
        <w:t>12 months)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13705C5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Submission (max </w:t>
      </w:r>
      <w:r w:rsidR="00927C32">
        <w:rPr>
          <w:rFonts w:ascii="Gill Sans Nova Light" w:hAnsi="Gill Sans Nova Light"/>
          <w:sz w:val="24"/>
          <w:szCs w:val="24"/>
        </w:rPr>
        <w:t>4</w:t>
      </w:r>
      <w:r w:rsidRPr="004E66AC">
        <w:rPr>
          <w:rFonts w:ascii="Gill Sans Nova Light" w:hAnsi="Gill Sans Nova Light"/>
          <w:sz w:val="24"/>
          <w:szCs w:val="24"/>
        </w:rPr>
        <w:t xml:space="preserve"> pages)</w:t>
      </w:r>
      <w:r w:rsidR="004609B4">
        <w:rPr>
          <w:rFonts w:ascii="Gill Sans Nova Light" w:hAnsi="Gill Sans Nova Light"/>
          <w:sz w:val="24"/>
          <w:szCs w:val="24"/>
        </w:rPr>
        <w:t xml:space="preserve"> 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651EB985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>All entries must be emailed to: info@southafricanloyaltyawards.com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proofErr w:type="spellEnd"/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181" w:type="dxa"/>
        <w:tblInd w:w="-142" w:type="dxa"/>
        <w:tblLook w:val="04A0" w:firstRow="1" w:lastRow="0" w:firstColumn="1" w:lastColumn="0" w:noHBand="0" w:noVBand="1"/>
      </w:tblPr>
      <w:tblGrid>
        <w:gridCol w:w="9181"/>
      </w:tblGrid>
      <w:tr w:rsidR="004609B4" w14:paraId="1F5D2785" w14:textId="77777777" w:rsidTr="00807D50">
        <w:tc>
          <w:tcPr>
            <w:tcW w:w="9181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215" w:type="dxa"/>
        <w:tblInd w:w="-176" w:type="dxa"/>
        <w:tblLook w:val="04A0" w:firstRow="1" w:lastRow="0" w:firstColumn="1" w:lastColumn="0" w:noHBand="0" w:noVBand="1"/>
      </w:tblPr>
      <w:tblGrid>
        <w:gridCol w:w="9215"/>
      </w:tblGrid>
      <w:tr w:rsidR="00D62FA9" w14:paraId="5F0FCC0C" w14:textId="77777777" w:rsidTr="00807D50">
        <w:tc>
          <w:tcPr>
            <w:tcW w:w="9215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7D980CD9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 xml:space="preserve">THE NEXT </w:t>
      </w:r>
      <w:r w:rsidR="003050B1">
        <w:rPr>
          <w:rFonts w:ascii="Gill Sans Nova Light" w:hAnsi="Gill Sans Nova Light"/>
          <w:b/>
          <w:color w:val="AB892C"/>
          <w:sz w:val="32"/>
          <w:szCs w:val="32"/>
        </w:rPr>
        <w:t>4</w: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t xml:space="preserve"> PAGES MUST 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6DC6EF21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5FC12" wp14:editId="7763E5FF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remember:</w:t>
                            </w:r>
                            <w:proofErr w:type="gramEnd"/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remember:</w:t>
                      </w:r>
                      <w:proofErr w:type="gramEnd"/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63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9"/>
      </w:tblGrid>
      <w:tr w:rsidR="00E232A1" w:rsidRPr="004E66AC" w14:paraId="5ECD5E1F" w14:textId="77777777" w:rsidTr="00807D50">
        <w:trPr>
          <w:trHeight w:val="803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279" w:type="dxa"/>
              <w:tblLayout w:type="fixed"/>
              <w:tblLook w:val="04A0" w:firstRow="1" w:lastRow="0" w:firstColumn="1" w:lastColumn="0" w:noHBand="0" w:noVBand="1"/>
            </w:tblPr>
            <w:tblGrid>
              <w:gridCol w:w="6302"/>
              <w:gridCol w:w="1418"/>
              <w:gridCol w:w="1559"/>
            </w:tblGrid>
            <w:tr w:rsidR="003050B1" w14:paraId="2AE5827F" w14:textId="77777777" w:rsidTr="00807D50">
              <w:trPr>
                <w:trHeight w:val="597"/>
              </w:trPr>
              <w:tc>
                <w:tcPr>
                  <w:tcW w:w="9279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</w:t>
                  </w:r>
                  <w:proofErr w:type="spellStart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vly</w:t>
                  </w:r>
                  <w:proofErr w:type="spellEnd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3050B1" w14:paraId="4D6DE97E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418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418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418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418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418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4ADB6600" w14:textId="3F5E59B6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(ZAR)</w:t>
                  </w:r>
                </w:p>
              </w:tc>
              <w:tc>
                <w:tcPr>
                  <w:tcW w:w="1418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418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418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3A0CC4B6" w14:textId="37CE9203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</w:p>
              </w:tc>
              <w:tc>
                <w:tcPr>
                  <w:tcW w:w="1418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0F110BF1" w14:textId="24830046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</w:p>
              </w:tc>
              <w:tc>
                <w:tcPr>
                  <w:tcW w:w="1418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418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09202266" w14:textId="68FB583D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shops in x categories)</w:t>
                  </w:r>
                </w:p>
              </w:tc>
              <w:tc>
                <w:tcPr>
                  <w:tcW w:w="1418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418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807D50">
        <w:trPr>
          <w:trHeight w:val="1380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D07FB" wp14:editId="03D0AC0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446E21" wp14:editId="2A327BDF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4E7B71F4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61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19"/>
      </w:tblGrid>
      <w:tr w:rsidR="00E232A1" w:rsidRPr="004E66AC" w14:paraId="2D70EA73" w14:textId="77777777" w:rsidTr="004C7FE6">
        <w:trPr>
          <w:trHeight w:val="211"/>
        </w:trPr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007D18B4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South Africans.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4C7FE6">
        <w:trPr>
          <w:trHeight w:val="3622"/>
        </w:trPr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294"/>
            </w:tblGrid>
            <w:tr w:rsidR="004176E6" w14:paraId="3F19A64D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294" w:type="dxa"/>
                </w:tcPr>
                <w:p w14:paraId="48FA22E6" w14:textId="00437D6F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(ZAR over 12m)</w:t>
                  </w:r>
                </w:p>
              </w:tc>
            </w:tr>
            <w:tr w:rsidR="004176E6" w14:paraId="27A3780F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29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5419916" w14:textId="32E0F2B4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discounts in store</w:t>
                  </w:r>
                </w:p>
              </w:tc>
              <w:tc>
                <w:tcPr>
                  <w:tcW w:w="229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29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29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29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0B4537">
        <w:trPr>
          <w:trHeight w:val="590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183D8AF8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B92002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6A75505F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2" w:history="1">
        <w:r w:rsidR="007A02E8" w:rsidRPr="004E66AC">
          <w:rPr>
            <w:rStyle w:val="Hyperlink"/>
            <w:rFonts w:ascii="Gill Sans Nova Light" w:hAnsi="Gill Sans Nova Light" w:cs="Arial"/>
          </w:rPr>
          <w:t>info@southafricanloyaltyawards.com</w:t>
        </w:r>
      </w:hyperlink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7D23A922" w14:textId="7162DBDD" w:rsidR="00963257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3" w:history="1">
        <w:r w:rsidRPr="00052BDE">
          <w:rPr>
            <w:rStyle w:val="Hyperlink"/>
            <w:rFonts w:ascii="Gill Sans Nova Light" w:hAnsi="Gill Sans Nova Light" w:cs="Arial"/>
            <w:b/>
          </w:rPr>
          <w:t>click here.</w:t>
        </w:r>
      </w:hyperlink>
      <w:r w:rsidR="00B22C44">
        <w:rPr>
          <w:rFonts w:ascii="Gill Sans Nova Light" w:hAnsi="Gill Sans Nova Light" w:cs="Arial"/>
          <w:b/>
          <w:color w:val="000000" w:themeColor="text1"/>
        </w:rPr>
        <w:t xml:space="preserve"> </w:t>
      </w:r>
      <w:r w:rsidR="00B22C44">
        <w:rPr>
          <w:rFonts w:ascii="Gill Sans Nova Light" w:hAnsi="Gill Sans Nova Light" w:cs="Arial"/>
          <w:color w:val="000000" w:themeColor="text1"/>
        </w:rPr>
        <w:t>It is critical to submit</w:t>
      </w:r>
      <w:r w:rsidR="00B35DCF">
        <w:rPr>
          <w:rFonts w:ascii="Gill Sans Nova Light" w:hAnsi="Gill Sans Nova Light" w:cs="Arial"/>
          <w:color w:val="000000" w:themeColor="text1"/>
        </w:rPr>
        <w:t xml:space="preserve"> as much information as possible, knowing that it is covered by this confidentiality agreement.</w:t>
      </w:r>
    </w:p>
    <w:p w14:paraId="7DEEF4E6" w14:textId="77777777" w:rsidR="00B35DCF" w:rsidRPr="005E2F79" w:rsidRDefault="00B35DCF" w:rsidP="00963257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407BB05E" w14:textId="77777777" w:rsidR="008015B5" w:rsidRPr="005E2F79" w:rsidRDefault="008015B5" w:rsidP="00963257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4AF1D16D" w14:textId="549B0914" w:rsidR="00054BBA" w:rsidRPr="004E66AC" w:rsidRDefault="00642E49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4E66AC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717264F6" w:rsidR="007612CF" w:rsidRPr="00B07AA6" w:rsidRDefault="00642E49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  <w:r w:rsidRPr="004E66AC">
        <w:rPr>
          <w:rFonts w:ascii="Gill Sans Nova Light" w:hAnsi="Gill Sans Nova Light"/>
          <w:color w:val="000000" w:themeColor="text1"/>
        </w:rPr>
        <w:br/>
      </w:r>
      <w:r w:rsidR="00B35DCF">
        <w:rPr>
          <w:rFonts w:ascii="Gill Sans Nova Light" w:hAnsi="Gill Sans Nova Light"/>
          <w:color w:val="000000" w:themeColor="text1"/>
        </w:rPr>
        <w:t>Please call us</w:t>
      </w:r>
      <w:r w:rsidRPr="004E66AC">
        <w:rPr>
          <w:rFonts w:ascii="Gill Sans Nova Light" w:hAnsi="Gill Sans Nova Light"/>
          <w:color w:val="000000" w:themeColor="text1"/>
        </w:rPr>
        <w:t xml:space="preserve"> on </w:t>
      </w:r>
      <w:r w:rsidRPr="004E66AC">
        <w:rPr>
          <w:rFonts w:ascii="Gill Sans Nova Light" w:hAnsi="Gill Sans Nova Light"/>
          <w:b/>
          <w:color w:val="000000" w:themeColor="text1"/>
        </w:rPr>
        <w:t>021</w:t>
      </w:r>
      <w:r w:rsidR="00315216" w:rsidRPr="004E66AC">
        <w:rPr>
          <w:rFonts w:ascii="Gill Sans Nova Light" w:hAnsi="Gill Sans Nova Light"/>
          <w:b/>
          <w:color w:val="000000" w:themeColor="text1"/>
        </w:rPr>
        <w:t> 715 8619</w:t>
      </w:r>
      <w:r w:rsidRPr="004E66AC">
        <w:rPr>
          <w:rFonts w:ascii="Gill Sans Nova Light" w:hAnsi="Gill Sans Nova Light"/>
          <w:color w:val="000000" w:themeColor="text1"/>
        </w:rPr>
        <w:t xml:space="preserve"> </w:t>
      </w:r>
      <w:r w:rsidR="005E4DEB" w:rsidRPr="004E66AC">
        <w:rPr>
          <w:rFonts w:ascii="Gill Sans Nova Light" w:hAnsi="Gill Sans Nova Light"/>
          <w:color w:val="000000" w:themeColor="text1"/>
        </w:rPr>
        <w:t xml:space="preserve">or email </w:t>
      </w:r>
      <w:hyperlink r:id="rId14" w:history="1">
        <w:r w:rsidR="001D78A8" w:rsidRPr="001D78A8">
          <w:rPr>
            <w:rStyle w:val="Hyperlink"/>
            <w:rFonts w:ascii="Gill Sans Nova Light" w:hAnsi="Gill Sans Nova Light"/>
          </w:rPr>
          <w:t>info@southafricanloyaltyawards.com</w:t>
        </w:r>
      </w:hyperlink>
      <w:r w:rsidR="001D78A8">
        <w:rPr>
          <w:rFonts w:ascii="Gill Sans Nova Light" w:hAnsi="Gill Sans Nova Light"/>
          <w:color w:val="000000" w:themeColor="text1"/>
        </w:rPr>
        <w:t xml:space="preserve"> a</w:t>
      </w:r>
      <w:r w:rsidRPr="004E66AC">
        <w:rPr>
          <w:rFonts w:ascii="Gill Sans Nova Light" w:hAnsi="Gill Sans Nova Light"/>
          <w:color w:val="000000" w:themeColor="text1"/>
        </w:rPr>
        <w:t>nd we will gladly assist!</w:t>
      </w:r>
      <w:bookmarkEnd w:id="1"/>
    </w:p>
    <w:sectPr w:rsidR="007612CF" w:rsidRPr="00B07AA6" w:rsidSect="00360926">
      <w:footerReference w:type="even" r:id="rId15"/>
      <w:footerReference w:type="default" r:id="rId16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236E" w14:textId="77777777" w:rsidR="00360926" w:rsidRDefault="00360926" w:rsidP="00045047">
      <w:r>
        <w:separator/>
      </w:r>
    </w:p>
  </w:endnote>
  <w:endnote w:type="continuationSeparator" w:id="0">
    <w:p w14:paraId="1E31CC2B" w14:textId="77777777" w:rsidR="00360926" w:rsidRDefault="00360926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1D78A8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33A52536" w:rsidR="00C57A17" w:rsidRPr="00045047" w:rsidRDefault="00217C13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44083300">
              <wp:simplePos x="0" y="0"/>
              <wp:positionH relativeFrom="column">
                <wp:posOffset>1852930</wp:posOffset>
              </wp:positionH>
              <wp:positionV relativeFrom="paragraph">
                <wp:posOffset>-153035</wp:posOffset>
              </wp:positionV>
              <wp:extent cx="38195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6853D9A5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BEST PROGRAMME OF THE YEAR: </w:t>
                          </w:r>
                          <w:r w:rsidR="00217C13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RES</w:t>
                          </w:r>
                          <w:r w:rsidR="00496C73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T</w:t>
                          </w:r>
                          <w:r w:rsidR="00217C13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AURANT/QSR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45.9pt;margin-top:-12.05pt;width:300.7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" filled="f" stroked="f" strokeweight=".5pt">
              <v:textbox style="mso-fit-shape-to-text:t" inset="1.27mm,1.27mm,1.27mm,1.27mm">
                <w:txbxContent>
                  <w:p w14:paraId="1C19F7E1" w14:textId="6853D9A5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BEST PROGRAMME OF THE YEAR: </w:t>
                    </w:r>
                    <w:r w:rsidR="00217C13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RES</w:t>
                    </w:r>
                    <w:r w:rsidR="00496C73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T</w:t>
                    </w:r>
                    <w:r w:rsidR="00217C13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AURANT/QSR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7A17"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252F3852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C208C" w14:textId="77777777" w:rsidR="00360926" w:rsidRDefault="00360926" w:rsidP="00045047">
      <w:r>
        <w:separator/>
      </w:r>
    </w:p>
  </w:footnote>
  <w:footnote w:type="continuationSeparator" w:id="0">
    <w:p w14:paraId="46EE41EB" w14:textId="77777777" w:rsidR="00360926" w:rsidRDefault="00360926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95FBD"/>
    <w:rsid w:val="000967CD"/>
    <w:rsid w:val="000A7379"/>
    <w:rsid w:val="000B4537"/>
    <w:rsid w:val="000F0A48"/>
    <w:rsid w:val="001242E1"/>
    <w:rsid w:val="0017194C"/>
    <w:rsid w:val="001913BB"/>
    <w:rsid w:val="001B0E93"/>
    <w:rsid w:val="001D78A8"/>
    <w:rsid w:val="001F79E5"/>
    <w:rsid w:val="00217C13"/>
    <w:rsid w:val="002269AB"/>
    <w:rsid w:val="00241AF2"/>
    <w:rsid w:val="002427E5"/>
    <w:rsid w:val="00286F50"/>
    <w:rsid w:val="002E7930"/>
    <w:rsid w:val="003050B1"/>
    <w:rsid w:val="00315216"/>
    <w:rsid w:val="00326729"/>
    <w:rsid w:val="0035102B"/>
    <w:rsid w:val="00360926"/>
    <w:rsid w:val="003778FF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90674"/>
    <w:rsid w:val="00496C73"/>
    <w:rsid w:val="004A5C4A"/>
    <w:rsid w:val="004B5991"/>
    <w:rsid w:val="004C7FE6"/>
    <w:rsid w:val="004D383A"/>
    <w:rsid w:val="004E66AC"/>
    <w:rsid w:val="004F1AF3"/>
    <w:rsid w:val="00535976"/>
    <w:rsid w:val="005369BE"/>
    <w:rsid w:val="00560DDF"/>
    <w:rsid w:val="005653BB"/>
    <w:rsid w:val="0057219C"/>
    <w:rsid w:val="0059416E"/>
    <w:rsid w:val="005A29ED"/>
    <w:rsid w:val="005A7EB3"/>
    <w:rsid w:val="005B6D94"/>
    <w:rsid w:val="005E2F79"/>
    <w:rsid w:val="005E4DEB"/>
    <w:rsid w:val="00611369"/>
    <w:rsid w:val="0061666A"/>
    <w:rsid w:val="006342B5"/>
    <w:rsid w:val="00642E49"/>
    <w:rsid w:val="0066790E"/>
    <w:rsid w:val="00681DD6"/>
    <w:rsid w:val="006975D2"/>
    <w:rsid w:val="006A15DD"/>
    <w:rsid w:val="006D482C"/>
    <w:rsid w:val="006E14DB"/>
    <w:rsid w:val="00710065"/>
    <w:rsid w:val="00742F61"/>
    <w:rsid w:val="00757620"/>
    <w:rsid w:val="007612CF"/>
    <w:rsid w:val="007A02E8"/>
    <w:rsid w:val="007B410A"/>
    <w:rsid w:val="007B4ECF"/>
    <w:rsid w:val="007C4DCE"/>
    <w:rsid w:val="007E3063"/>
    <w:rsid w:val="007E76C7"/>
    <w:rsid w:val="007F788A"/>
    <w:rsid w:val="008015B5"/>
    <w:rsid w:val="00807D50"/>
    <w:rsid w:val="00810E48"/>
    <w:rsid w:val="008111DC"/>
    <w:rsid w:val="0081368E"/>
    <w:rsid w:val="00817EDD"/>
    <w:rsid w:val="008209F5"/>
    <w:rsid w:val="00823AAF"/>
    <w:rsid w:val="008424A6"/>
    <w:rsid w:val="008B01E7"/>
    <w:rsid w:val="008D5536"/>
    <w:rsid w:val="008F4E1C"/>
    <w:rsid w:val="00924EF6"/>
    <w:rsid w:val="00927C32"/>
    <w:rsid w:val="009604BD"/>
    <w:rsid w:val="00963257"/>
    <w:rsid w:val="009D15B7"/>
    <w:rsid w:val="00A13EA5"/>
    <w:rsid w:val="00A31A2B"/>
    <w:rsid w:val="00A54BD3"/>
    <w:rsid w:val="00A65993"/>
    <w:rsid w:val="00A71867"/>
    <w:rsid w:val="00A86F3C"/>
    <w:rsid w:val="00A977FD"/>
    <w:rsid w:val="00AA6486"/>
    <w:rsid w:val="00AE5791"/>
    <w:rsid w:val="00AF3E8B"/>
    <w:rsid w:val="00B07AA6"/>
    <w:rsid w:val="00B10696"/>
    <w:rsid w:val="00B22C44"/>
    <w:rsid w:val="00B35DCF"/>
    <w:rsid w:val="00B5780E"/>
    <w:rsid w:val="00B92002"/>
    <w:rsid w:val="00BB5CC1"/>
    <w:rsid w:val="00C03D90"/>
    <w:rsid w:val="00C0560B"/>
    <w:rsid w:val="00C17304"/>
    <w:rsid w:val="00C32322"/>
    <w:rsid w:val="00C33ECB"/>
    <w:rsid w:val="00C57A17"/>
    <w:rsid w:val="00C94FB5"/>
    <w:rsid w:val="00CE6209"/>
    <w:rsid w:val="00D029A9"/>
    <w:rsid w:val="00D041FD"/>
    <w:rsid w:val="00D078C0"/>
    <w:rsid w:val="00D14D9E"/>
    <w:rsid w:val="00D1626A"/>
    <w:rsid w:val="00D34013"/>
    <w:rsid w:val="00D42032"/>
    <w:rsid w:val="00D62FA9"/>
    <w:rsid w:val="00D9550C"/>
    <w:rsid w:val="00D9581B"/>
    <w:rsid w:val="00DB0803"/>
    <w:rsid w:val="00DD35C7"/>
    <w:rsid w:val="00DE68DB"/>
    <w:rsid w:val="00E02252"/>
    <w:rsid w:val="00E024C3"/>
    <w:rsid w:val="00E232A1"/>
    <w:rsid w:val="00E34FBA"/>
    <w:rsid w:val="00E373DC"/>
    <w:rsid w:val="00E57B56"/>
    <w:rsid w:val="00E60AE3"/>
    <w:rsid w:val="00E92723"/>
    <w:rsid w:val="00EC441B"/>
    <w:rsid w:val="00EF5D12"/>
    <w:rsid w:val="00F0171F"/>
    <w:rsid w:val="00F0702B"/>
    <w:rsid w:val="00F076C1"/>
    <w:rsid w:val="00F10F86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andy\OneDrive%20-%20truth\SALA\JUDGES%20CODE%20OF%20CONDUCT%20FOR%20SOUTH%20AFRICA%20LOYALTY%20AWARDS%20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oyaltyawardssouthafric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outhafricanloyaltyaward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214F55"/>
    <w:rsid w:val="00372187"/>
    <w:rsid w:val="003852FF"/>
    <w:rsid w:val="0042102A"/>
    <w:rsid w:val="004B686F"/>
    <w:rsid w:val="005E16FE"/>
    <w:rsid w:val="00697522"/>
    <w:rsid w:val="006E1506"/>
    <w:rsid w:val="00772C9D"/>
    <w:rsid w:val="00817EDD"/>
    <w:rsid w:val="008377C8"/>
    <w:rsid w:val="008421E9"/>
    <w:rsid w:val="00895AA3"/>
    <w:rsid w:val="008B76F6"/>
    <w:rsid w:val="00902D72"/>
    <w:rsid w:val="00AE74CE"/>
    <w:rsid w:val="00BC21D9"/>
    <w:rsid w:val="00C7763A"/>
    <w:rsid w:val="00D25002"/>
    <w:rsid w:val="00D95F9B"/>
    <w:rsid w:val="00F01071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4.xml><?xml version="1.0" encoding="utf-8"?>
<ds:datastoreItem xmlns:ds="http://schemas.openxmlformats.org/officeDocument/2006/customXml" ds:itemID="{7B75E781-1E93-4B78-8DBD-D2AF13972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10</cp:revision>
  <cp:lastPrinted>2024-02-05T10:35:00Z</cp:lastPrinted>
  <dcterms:created xsi:type="dcterms:W3CDTF">2024-02-02T11:39:00Z</dcterms:created>
  <dcterms:modified xsi:type="dcterms:W3CDTF">2024-06-28T09:45:00Z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